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6236"/>
      </w:tblGrid>
      <w:tr w:rsidR="005755D0" w:rsidTr="006A2289">
        <w:trPr>
          <w:trHeight w:val="717"/>
        </w:trPr>
        <w:tc>
          <w:tcPr>
            <w:tcW w:w="2898" w:type="dxa"/>
          </w:tcPr>
          <w:p w:rsidR="005755D0" w:rsidRDefault="005755D0" w:rsidP="005755D0">
            <w:pPr>
              <w:ind w:firstLine="0"/>
              <w:jc w:val="center"/>
              <w:rPr>
                <w:b/>
                <w:sz w:val="26"/>
                <w:szCs w:val="26"/>
              </w:rPr>
            </w:pPr>
            <w:bookmarkStart w:id="0" w:name="_GoBack"/>
            <w:bookmarkEnd w:id="0"/>
            <w:r>
              <w:rPr>
                <w:rStyle w:val="Headerorfooter"/>
                <w:rFonts w:eastAsia="Arial Unicode MS"/>
              </w:rPr>
              <w:t>ỦY BAN NHÂN DÂN</w:t>
            </w:r>
          </w:p>
          <w:p w:rsidR="005755D0" w:rsidRDefault="005755D0" w:rsidP="005755D0">
            <w:pPr>
              <w:ind w:firstLine="0"/>
              <w:rPr>
                <w:rStyle w:val="Bodytext3NotItalic"/>
                <w:rFonts w:eastAsia="Arial Unicode MS"/>
                <w:b/>
                <w:i w:val="0"/>
                <w:iCs w:val="0"/>
              </w:rPr>
            </w:pPr>
            <w:r>
              <w:rPr>
                <w:b/>
                <w:noProof/>
                <w:sz w:val="26"/>
                <w:szCs w:val="26"/>
              </w:rPr>
              <mc:AlternateContent>
                <mc:Choice Requires="wps">
                  <w:drawing>
                    <wp:anchor distT="0" distB="0" distL="114300" distR="114300" simplePos="0" relativeHeight="251668480" behindDoc="0" locked="0" layoutInCell="1" allowOverlap="1" wp14:anchorId="281E44FD" wp14:editId="2C496D8F">
                      <wp:simplePos x="0" y="0"/>
                      <wp:positionH relativeFrom="column">
                        <wp:posOffset>451485</wp:posOffset>
                      </wp:positionH>
                      <wp:positionV relativeFrom="paragraph">
                        <wp:posOffset>215265</wp:posOffset>
                      </wp:positionV>
                      <wp:extent cx="622300" cy="0"/>
                      <wp:effectExtent l="5715" t="6350" r="10160"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6.95pt" to="84.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xS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"/>
                  </w:pict>
                </mc:Fallback>
              </mc:AlternateContent>
            </w:r>
            <w:r>
              <w:rPr>
                <w:rStyle w:val="Headerorfooter"/>
                <w:rFonts w:eastAsia="Arial Unicode MS"/>
                <w:lang w:val="en-US"/>
              </w:rPr>
              <w:t xml:space="preserve">   </w:t>
            </w:r>
            <w:r>
              <w:rPr>
                <w:rStyle w:val="Headerorfooter"/>
                <w:rFonts w:eastAsia="Arial Unicode MS"/>
              </w:rPr>
              <w:t>TỈNH THANH HOÁ</w:t>
            </w:r>
          </w:p>
        </w:tc>
        <w:tc>
          <w:tcPr>
            <w:tcW w:w="6316" w:type="dxa"/>
          </w:tcPr>
          <w:p w:rsidR="005755D0" w:rsidRPr="005755D0" w:rsidRDefault="005755D0" w:rsidP="005755D0">
            <w:pPr>
              <w:ind w:firstLine="0"/>
              <w:rPr>
                <w:b/>
                <w:sz w:val="26"/>
                <w:szCs w:val="26"/>
                <w:lang w:val="vi-VN"/>
              </w:rPr>
            </w:pPr>
            <w:r w:rsidRPr="005755D0">
              <w:rPr>
                <w:rStyle w:val="Headerorfooter"/>
                <w:rFonts w:eastAsia="Arial Unicode MS"/>
              </w:rPr>
              <w:t xml:space="preserve">         </w:t>
            </w:r>
            <w:r>
              <w:rPr>
                <w:rStyle w:val="Headerorfooter"/>
                <w:rFonts w:eastAsia="Arial Unicode MS"/>
              </w:rPr>
              <w:t>CỘNG HOÀ XÃ HỘI CHỦ NGHĨA VIỆT NAM</w:t>
            </w:r>
          </w:p>
          <w:p w:rsidR="005755D0" w:rsidRDefault="005755D0" w:rsidP="005755D0">
            <w:pPr>
              <w:ind w:firstLine="0"/>
              <w:rPr>
                <w:rStyle w:val="Bodytext3NotItalic"/>
                <w:rFonts w:eastAsia="Arial Unicode MS"/>
                <w:b/>
                <w:i w:val="0"/>
                <w:iCs w:val="0"/>
              </w:rPr>
            </w:pPr>
            <w:r>
              <w:rPr>
                <w:b/>
                <w:noProof/>
                <w:sz w:val="26"/>
                <w:szCs w:val="26"/>
              </w:rPr>
              <mc:AlternateContent>
                <mc:Choice Requires="wps">
                  <w:drawing>
                    <wp:anchor distT="0" distB="0" distL="114300" distR="114300" simplePos="0" relativeHeight="251667456" behindDoc="0" locked="0" layoutInCell="1" allowOverlap="1" wp14:anchorId="17FCE403" wp14:editId="5BC4117E">
                      <wp:simplePos x="0" y="0"/>
                      <wp:positionH relativeFrom="column">
                        <wp:posOffset>1002030</wp:posOffset>
                      </wp:positionH>
                      <wp:positionV relativeFrom="paragraph">
                        <wp:posOffset>211455</wp:posOffset>
                      </wp:positionV>
                      <wp:extent cx="1866900" cy="0"/>
                      <wp:effectExtent l="5715" t="12065" r="13335" b="69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16.65pt" to="225.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"/>
                  </w:pict>
                </mc:Fallback>
              </mc:AlternateContent>
            </w:r>
            <w:r w:rsidRPr="001D08A8">
              <w:rPr>
                <w:rStyle w:val="Headerorfooter"/>
                <w:rFonts w:eastAsia="Arial Unicode MS"/>
              </w:rPr>
              <w:t xml:space="preserve">                        </w:t>
            </w:r>
            <w:r>
              <w:rPr>
                <w:rStyle w:val="Headerorfooter"/>
                <w:rFonts w:eastAsia="Arial Unicode MS"/>
              </w:rPr>
              <w:t>Độc lập - Tự do - Hạnh phúc</w:t>
            </w:r>
          </w:p>
        </w:tc>
      </w:tr>
    </w:tbl>
    <w:p w:rsidR="005755D0" w:rsidRPr="005755D0" w:rsidRDefault="005755D0" w:rsidP="005755D0">
      <w:pPr>
        <w:pStyle w:val="Bodytext30"/>
        <w:shd w:val="clear" w:color="auto" w:fill="auto"/>
        <w:tabs>
          <w:tab w:val="left" w:pos="3738"/>
        </w:tabs>
        <w:spacing w:before="240" w:after="440" w:line="260" w:lineRule="exact"/>
        <w:ind w:left="200"/>
        <w:rPr>
          <w:rFonts w:ascii="Times New Roman" w:hAnsi="Times New Roman"/>
          <w:sz w:val="28"/>
          <w:szCs w:val="28"/>
          <w:lang w:val="vi-VN"/>
        </w:rPr>
      </w:pPr>
      <w:r w:rsidRPr="005755D0">
        <w:rPr>
          <w:rStyle w:val="Bodytext3NotItalic"/>
          <w:rFonts w:ascii="Times New Roman" w:hAnsi="Times New Roman"/>
          <w:sz w:val="28"/>
          <w:szCs w:val="28"/>
        </w:rPr>
        <w:t>Số:          /TTr-UBND</w:t>
      </w:r>
      <w:r w:rsidRPr="005755D0">
        <w:rPr>
          <w:rStyle w:val="Bodytext3NotItalic"/>
          <w:rFonts w:ascii="Times New Roman" w:hAnsi="Times New Roman"/>
          <w:sz w:val="28"/>
          <w:szCs w:val="28"/>
        </w:rPr>
        <w:tab/>
        <w:t xml:space="preserve">             </w:t>
      </w:r>
      <w:r w:rsidRPr="005755D0">
        <w:rPr>
          <w:rFonts w:ascii="Times New Roman" w:hAnsi="Times New Roman"/>
          <w:sz w:val="28"/>
          <w:szCs w:val="28"/>
          <w:lang w:val="vi-VN"/>
        </w:rPr>
        <w:t>Thanh Hoá, ngày</w:t>
      </w:r>
      <w:r w:rsidRPr="005755D0">
        <w:rPr>
          <w:rStyle w:val="Bodytext3NotItalic"/>
          <w:rFonts w:ascii="Times New Roman" w:hAnsi="Times New Roman"/>
          <w:sz w:val="28"/>
          <w:szCs w:val="28"/>
        </w:rPr>
        <w:t xml:space="preserve">     </w:t>
      </w:r>
      <w:r w:rsidRPr="005755D0">
        <w:rPr>
          <w:rFonts w:ascii="Times New Roman" w:hAnsi="Times New Roman"/>
          <w:sz w:val="28"/>
          <w:szCs w:val="28"/>
          <w:lang w:val="vi-VN"/>
        </w:rPr>
        <w:t>tháng</w:t>
      </w:r>
      <w:r w:rsidRPr="005755D0">
        <w:rPr>
          <w:rStyle w:val="Bodytext3NotItalic"/>
          <w:rFonts w:ascii="Times New Roman" w:hAnsi="Times New Roman"/>
          <w:sz w:val="28"/>
          <w:szCs w:val="28"/>
        </w:rPr>
        <w:t xml:space="preserve">    </w:t>
      </w:r>
      <w:r w:rsidRPr="005755D0">
        <w:rPr>
          <w:rFonts w:ascii="Times New Roman" w:hAnsi="Times New Roman"/>
          <w:sz w:val="28"/>
          <w:szCs w:val="28"/>
          <w:lang w:val="vi-VN"/>
        </w:rPr>
        <w:t>năm 2024</w:t>
      </w:r>
    </w:p>
    <w:p w:rsidR="005755D0" w:rsidRPr="008F5D13" w:rsidRDefault="005755D0" w:rsidP="005755D0">
      <w:pPr>
        <w:pStyle w:val="Bodytext30"/>
        <w:shd w:val="clear" w:color="auto" w:fill="auto"/>
        <w:tabs>
          <w:tab w:val="left" w:pos="3738"/>
        </w:tabs>
        <w:spacing w:before="240" w:after="0" w:line="320" w:lineRule="exact"/>
        <w:ind w:left="198"/>
        <w:rPr>
          <w:rFonts w:ascii="Times New Roman" w:hAnsi="Times New Roman"/>
          <w:b/>
          <w:sz w:val="28"/>
          <w:szCs w:val="28"/>
          <w:lang w:val="vi-VN"/>
        </w:rPr>
      </w:pPr>
      <w:r w:rsidRPr="008F5D13">
        <w:rPr>
          <w:rStyle w:val="Bodytext3NotItalic"/>
          <w:rFonts w:ascii="Times New Roman" w:hAnsi="Times New Roman"/>
          <w:b/>
          <w:sz w:val="28"/>
          <w:szCs w:val="28"/>
        </w:rPr>
        <w:t>“DỰ THẢO”</w:t>
      </w:r>
    </w:p>
    <w:p w:rsidR="005755D0" w:rsidRPr="005755D0" w:rsidRDefault="005755D0" w:rsidP="005755D0">
      <w:pPr>
        <w:pStyle w:val="Heading20"/>
        <w:keepNext/>
        <w:keepLines/>
        <w:shd w:val="clear" w:color="auto" w:fill="auto"/>
        <w:spacing w:before="0"/>
        <w:rPr>
          <w:rFonts w:ascii="Times New Roman" w:hAnsi="Times New Roman"/>
          <w:sz w:val="28"/>
          <w:szCs w:val="28"/>
          <w:lang w:val="vi-VN"/>
        </w:rPr>
      </w:pPr>
      <w:bookmarkStart w:id="1" w:name="bookmark17"/>
      <w:r w:rsidRPr="005755D0">
        <w:rPr>
          <w:rFonts w:ascii="Times New Roman" w:hAnsi="Times New Roman"/>
          <w:sz w:val="28"/>
          <w:szCs w:val="28"/>
          <w:lang w:val="vi-VN"/>
        </w:rPr>
        <w:t>TỜ TRÌNH</w:t>
      </w:r>
      <w:bookmarkEnd w:id="1"/>
    </w:p>
    <w:p w:rsidR="005755D0" w:rsidRPr="006E0B4B" w:rsidRDefault="005755D0" w:rsidP="006E0B4B">
      <w:pPr>
        <w:ind w:firstLine="0"/>
        <w:jc w:val="center"/>
        <w:rPr>
          <w:rFonts w:ascii="Times New Roman" w:eastAsia="Times New Roman" w:hAnsi="Times New Roman" w:cs="Times New Roman"/>
          <w:b/>
          <w:sz w:val="28"/>
          <w:szCs w:val="28"/>
        </w:rPr>
      </w:pPr>
      <w:r>
        <w:rPr>
          <w:rStyle w:val="Bodytext4"/>
          <w:rFonts w:eastAsia="Tahoma"/>
          <w:sz w:val="28"/>
          <w:szCs w:val="28"/>
        </w:rPr>
        <w:t xml:space="preserve">Về </w:t>
      </w:r>
      <w:r w:rsidRPr="005755D0">
        <w:rPr>
          <w:rFonts w:ascii="Times New Roman" w:hAnsi="Times New Roman" w:cs="Times New Roman"/>
          <w:b/>
          <w:sz w:val="28"/>
          <w:szCs w:val="28"/>
          <w:lang w:val="vi-VN"/>
        </w:rPr>
        <w:t xml:space="preserve">việc </w:t>
      </w:r>
      <w:r>
        <w:rPr>
          <w:rStyle w:val="Bodytext4"/>
          <w:rFonts w:eastAsia="Tahoma"/>
          <w:sz w:val="28"/>
          <w:szCs w:val="28"/>
        </w:rPr>
        <w:t xml:space="preserve">đề </w:t>
      </w:r>
      <w:r w:rsidRPr="005755D0">
        <w:rPr>
          <w:rFonts w:ascii="Times New Roman" w:hAnsi="Times New Roman" w:cs="Times New Roman"/>
          <w:b/>
          <w:sz w:val="28"/>
          <w:szCs w:val="28"/>
          <w:lang w:val="vi-VN"/>
        </w:rPr>
        <w:t xml:space="preserve">nghị ban hành </w:t>
      </w:r>
      <w:r w:rsidR="006E0B4B" w:rsidRPr="008D6C29">
        <w:rPr>
          <w:rFonts w:ascii="Times New Roman" w:eastAsia="Times New Roman" w:hAnsi="Times New Roman" w:cs="Times New Roman"/>
          <w:b/>
          <w:sz w:val="28"/>
          <w:szCs w:val="28"/>
        </w:rPr>
        <w:t xml:space="preserve">Nghị quyết </w:t>
      </w:r>
      <w:r w:rsidR="006E0B4B">
        <w:rPr>
          <w:rFonts w:ascii="Times New Roman" w:eastAsia="Times New Roman" w:hAnsi="Times New Roman" w:cs="Times New Roman"/>
          <w:b/>
          <w:sz w:val="28"/>
          <w:szCs w:val="28"/>
        </w:rPr>
        <w:t xml:space="preserve">của </w:t>
      </w:r>
      <w:r w:rsidR="006E0B4B" w:rsidRPr="00502334">
        <w:rPr>
          <w:rFonts w:ascii="Times New Roman" w:eastAsia="Times New Roman" w:hAnsi="Times New Roman" w:cs="Times New Roman"/>
          <w:b/>
          <w:sz w:val="28"/>
          <w:szCs w:val="28"/>
        </w:rPr>
        <w:t xml:space="preserve">Hội đồng nhân dân </w:t>
      </w:r>
      <w:r w:rsidR="006E0B4B">
        <w:rPr>
          <w:rFonts w:ascii="Times New Roman" w:eastAsia="Times New Roman" w:hAnsi="Times New Roman" w:cs="Times New Roman"/>
          <w:b/>
          <w:sz w:val="28"/>
          <w:szCs w:val="28"/>
        </w:rPr>
        <w:t>tỉnh q</w:t>
      </w:r>
      <w:r w:rsidR="006E0B4B" w:rsidRPr="008D6C29">
        <w:rPr>
          <w:rFonts w:ascii="Times New Roman" w:eastAsia="Times New Roman" w:hAnsi="Times New Roman" w:cs="Times New Roman"/>
          <w:b/>
          <w:sz w:val="28"/>
          <w:szCs w:val="28"/>
        </w:rPr>
        <w:t>uy định chế độ chi</w:t>
      </w:r>
      <w:r w:rsidR="006E0B4B">
        <w:rPr>
          <w:rFonts w:ascii="Times New Roman" w:eastAsia="Times New Roman" w:hAnsi="Times New Roman" w:cs="Times New Roman"/>
          <w:b/>
          <w:sz w:val="28"/>
          <w:szCs w:val="28"/>
        </w:rPr>
        <w:t xml:space="preserve"> </w:t>
      </w:r>
      <w:r w:rsidR="006E0B4B" w:rsidRPr="008D6C29">
        <w:rPr>
          <w:rFonts w:ascii="Times New Roman" w:eastAsia="Times New Roman" w:hAnsi="Times New Roman" w:cs="Times New Roman"/>
          <w:b/>
          <w:sz w:val="28"/>
          <w:szCs w:val="28"/>
        </w:rPr>
        <w:t xml:space="preserve">đón tiếp, thăm hỏi, chúc mừng đối với </w:t>
      </w:r>
      <w:r w:rsidR="006E0B4B">
        <w:rPr>
          <w:rFonts w:ascii="Times New Roman" w:eastAsia="Times New Roman" w:hAnsi="Times New Roman" w:cs="Times New Roman"/>
          <w:b/>
          <w:sz w:val="28"/>
          <w:szCs w:val="28"/>
        </w:rPr>
        <w:t xml:space="preserve">một số đối tượng do Ủy </w:t>
      </w:r>
      <w:r w:rsidR="006E0B4B" w:rsidRPr="008D6C29">
        <w:rPr>
          <w:rFonts w:ascii="Times New Roman" w:eastAsia="Times New Roman" w:hAnsi="Times New Roman" w:cs="Times New Roman"/>
          <w:b/>
          <w:sz w:val="28"/>
          <w:szCs w:val="28"/>
        </w:rPr>
        <w:t>ban Mặt trận Tổ</w:t>
      </w:r>
      <w:r w:rsidR="006E0B4B">
        <w:rPr>
          <w:rFonts w:ascii="Times New Roman" w:eastAsia="Times New Roman" w:hAnsi="Times New Roman" w:cs="Times New Roman"/>
          <w:b/>
          <w:sz w:val="28"/>
          <w:szCs w:val="28"/>
        </w:rPr>
        <w:t xml:space="preserve"> </w:t>
      </w:r>
      <w:r w:rsidR="006E0B4B" w:rsidRPr="008D6C29">
        <w:rPr>
          <w:rFonts w:ascii="Times New Roman" w:eastAsia="Times New Roman" w:hAnsi="Times New Roman" w:cs="Times New Roman"/>
          <w:b/>
          <w:sz w:val="28"/>
          <w:szCs w:val="28"/>
        </w:rPr>
        <w:t>quố</w:t>
      </w:r>
      <w:r w:rsidR="006E0B4B">
        <w:rPr>
          <w:rFonts w:ascii="Times New Roman" w:eastAsia="Times New Roman" w:hAnsi="Times New Roman" w:cs="Times New Roman"/>
          <w:b/>
          <w:sz w:val="28"/>
          <w:szCs w:val="28"/>
        </w:rPr>
        <w:t xml:space="preserve">c </w:t>
      </w:r>
      <w:r w:rsidR="006E0B4B" w:rsidRPr="008D6C29">
        <w:rPr>
          <w:rFonts w:ascii="Times New Roman" w:eastAsia="Times New Roman" w:hAnsi="Times New Roman" w:cs="Times New Roman"/>
          <w:b/>
          <w:sz w:val="28"/>
          <w:szCs w:val="28"/>
        </w:rPr>
        <w:t xml:space="preserve">Việt </w:t>
      </w:r>
      <w:r w:rsidR="006E0B4B">
        <w:rPr>
          <w:rFonts w:ascii="Times New Roman" w:eastAsia="Times New Roman" w:hAnsi="Times New Roman" w:cs="Times New Roman"/>
          <w:b/>
          <w:sz w:val="28"/>
          <w:szCs w:val="28"/>
        </w:rPr>
        <w:t>N</w:t>
      </w:r>
      <w:r w:rsidR="006E0B4B" w:rsidRPr="008D6C29">
        <w:rPr>
          <w:rFonts w:ascii="Times New Roman" w:eastAsia="Times New Roman" w:hAnsi="Times New Roman" w:cs="Times New Roman"/>
          <w:b/>
          <w:sz w:val="28"/>
          <w:szCs w:val="28"/>
        </w:rPr>
        <w:t xml:space="preserve">am </w:t>
      </w:r>
      <w:r w:rsidR="006E0B4B">
        <w:rPr>
          <w:rFonts w:ascii="Times New Roman" w:eastAsia="Times New Roman" w:hAnsi="Times New Roman" w:cs="Times New Roman"/>
          <w:b/>
          <w:sz w:val="28"/>
          <w:szCs w:val="28"/>
        </w:rPr>
        <w:t xml:space="preserve">cấp tỉnh, cấp huyện, cấp xã </w:t>
      </w:r>
      <w:r w:rsidR="006E0B4B" w:rsidRPr="008D6C29">
        <w:rPr>
          <w:rFonts w:ascii="Times New Roman" w:eastAsia="Times New Roman" w:hAnsi="Times New Roman" w:cs="Times New Roman"/>
          <w:b/>
          <w:sz w:val="28"/>
          <w:szCs w:val="28"/>
        </w:rPr>
        <w:t xml:space="preserve">tỉnh Thanh Hóa </w:t>
      </w:r>
      <w:r w:rsidR="006E0B4B">
        <w:rPr>
          <w:rFonts w:ascii="Times New Roman" w:eastAsia="Times New Roman" w:hAnsi="Times New Roman" w:cs="Times New Roman"/>
          <w:b/>
          <w:sz w:val="28"/>
          <w:szCs w:val="28"/>
        </w:rPr>
        <w:t>thực hiện</w:t>
      </w:r>
    </w:p>
    <w:p w:rsidR="005755D0" w:rsidRPr="005755D0" w:rsidRDefault="005755D0" w:rsidP="005755D0">
      <w:pPr>
        <w:ind w:left="200"/>
        <w:jc w:val="center"/>
        <w:rPr>
          <w:rFonts w:ascii="Times New Roman" w:hAnsi="Times New Roman" w:cs="Times New Roman"/>
          <w:b/>
          <w:sz w:val="28"/>
          <w:szCs w:val="28"/>
          <w:lang w:val="vi-VN"/>
        </w:rPr>
      </w:pPr>
    </w:p>
    <w:p w:rsidR="005755D0" w:rsidRPr="005755D0" w:rsidRDefault="005755D0" w:rsidP="005755D0">
      <w:pPr>
        <w:pStyle w:val="Bodytext20"/>
        <w:shd w:val="clear" w:color="auto" w:fill="auto"/>
        <w:spacing w:before="120" w:after="293" w:line="260" w:lineRule="exact"/>
        <w:rPr>
          <w:rFonts w:ascii="Times New Roman" w:hAnsi="Times New Roman"/>
          <w:sz w:val="28"/>
          <w:szCs w:val="28"/>
          <w:lang w:val="vi-VN"/>
        </w:rPr>
      </w:pPr>
      <w:r w:rsidRPr="005755D0">
        <w:rPr>
          <w:rFonts w:ascii="Times New Roman" w:hAnsi="Times New Roman"/>
          <w:sz w:val="28"/>
          <w:szCs w:val="28"/>
          <w:lang w:val="vi-VN"/>
        </w:rPr>
        <w:t>Kính gửi: Hội đồng nhân dân tỉnh Thanh Hóa.</w:t>
      </w:r>
    </w:p>
    <w:p w:rsidR="006E0B4B" w:rsidRDefault="006E0B4B" w:rsidP="006E0B4B">
      <w:pPr>
        <w:spacing w:before="120" w:line="252" w:lineRule="auto"/>
        <w:rPr>
          <w:rFonts w:ascii="Times New Roman" w:eastAsia="Times New Roman" w:hAnsi="Times New Roman" w:cs="Times New Roman"/>
          <w:sz w:val="28"/>
          <w:szCs w:val="28"/>
        </w:rPr>
      </w:pPr>
      <w:r w:rsidRPr="00CD2504">
        <w:rPr>
          <w:rFonts w:ascii="Times New Roman" w:eastAsia="Times New Roman" w:hAnsi="Times New Roman" w:cs="Times New Roman"/>
          <w:sz w:val="28"/>
          <w:szCs w:val="28"/>
        </w:rPr>
        <w:t>Căn cứ Luật Tổ chức chính quyền địa phương ngày 19 tháng 6 năm 2015; Luật Sửa đổi, bổ sung một số điều của Luật Tổ chức</w:t>
      </w:r>
      <w:r>
        <w:rPr>
          <w:rFonts w:ascii="Times New Roman" w:eastAsia="Times New Roman" w:hAnsi="Times New Roman" w:cs="Times New Roman"/>
          <w:sz w:val="28"/>
          <w:szCs w:val="28"/>
        </w:rPr>
        <w:t xml:space="preserve"> Chính phủ và Luật Tổ chức</w:t>
      </w:r>
      <w:r w:rsidRPr="00CD2504">
        <w:rPr>
          <w:rFonts w:ascii="Times New Roman" w:eastAsia="Times New Roman" w:hAnsi="Times New Roman" w:cs="Times New Roman"/>
          <w:sz w:val="28"/>
          <w:szCs w:val="28"/>
        </w:rPr>
        <w:t xml:space="preserve"> chính quyền địa phương ngày 22 tháng 11 năm 2019;</w:t>
      </w:r>
    </w:p>
    <w:p w:rsidR="006E0B4B" w:rsidRPr="0084705A" w:rsidRDefault="006E0B4B" w:rsidP="006E0B4B">
      <w:pPr>
        <w:spacing w:before="120" w:line="252" w:lineRule="auto"/>
        <w:rPr>
          <w:rFonts w:ascii="Times New Roman" w:eastAsia="Times New Roman" w:hAnsi="Times New Roman" w:cs="Times New Roman"/>
          <w:sz w:val="28"/>
          <w:szCs w:val="28"/>
        </w:rPr>
      </w:pPr>
      <w:r w:rsidRPr="0084705A">
        <w:rPr>
          <w:rFonts w:ascii="Times New Roman" w:eastAsia="Times New Roman" w:hAnsi="Times New Roman" w:cs="Times New Roman"/>
          <w:sz w:val="28"/>
          <w:szCs w:val="28"/>
        </w:rPr>
        <w:t>Căn cứ Luật Ngân sách nhà nước ngày 25 tháng 6 năm 2015;</w:t>
      </w:r>
    </w:p>
    <w:p w:rsidR="006E0B4B" w:rsidRPr="0084705A" w:rsidRDefault="006E0B4B" w:rsidP="006E0B4B">
      <w:pPr>
        <w:spacing w:before="120" w:line="252" w:lineRule="auto"/>
        <w:rPr>
          <w:rFonts w:ascii="Times New Roman" w:eastAsia="Times New Roman" w:hAnsi="Times New Roman" w:cs="Times New Roman"/>
          <w:sz w:val="28"/>
          <w:szCs w:val="28"/>
        </w:rPr>
      </w:pPr>
      <w:r w:rsidRPr="0084705A">
        <w:rPr>
          <w:rFonts w:ascii="Times New Roman" w:eastAsia="Times New Roman" w:hAnsi="Times New Roman" w:cs="Times New Roman"/>
          <w:sz w:val="28"/>
          <w:szCs w:val="28"/>
        </w:rPr>
        <w:t>Căn cứ Luật Ban hành văn bản quy phạm pháp luật ngày 22 tháng 6 năm 2015; Luật Sửa đổi, bổ sung một số điều của Luật Ban hành văn bản quy phạm pháp luật ngày 18 tháng 6 năm 2020;</w:t>
      </w:r>
    </w:p>
    <w:p w:rsidR="006E0B4B" w:rsidRDefault="006E0B4B" w:rsidP="006E0B4B">
      <w:pPr>
        <w:spacing w:before="120" w:line="252" w:lineRule="auto"/>
        <w:rPr>
          <w:rFonts w:ascii="Times New Roman" w:eastAsia="Times New Roman" w:hAnsi="Times New Roman" w:cs="Times New Roman"/>
          <w:sz w:val="28"/>
          <w:szCs w:val="28"/>
        </w:rPr>
      </w:pPr>
      <w:r w:rsidRPr="0084705A">
        <w:rPr>
          <w:rFonts w:ascii="Times New Roman" w:eastAsia="Times New Roman" w:hAnsi="Times New Roman" w:cs="Times New Roman"/>
          <w:sz w:val="28"/>
          <w:szCs w:val="28"/>
        </w:rPr>
        <w:t>Căn cứ Nghị định số 163/2016/NĐ-CP ngày 21 tháng 12 năm 2016 của Chính phủ quy định chi tiết và hướng dẫn thi hành Luật Ngân sách nhà nước;</w:t>
      </w:r>
    </w:p>
    <w:p w:rsidR="006E0B4B" w:rsidRDefault="006E0B4B" w:rsidP="006E0B4B">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w:t>
      </w:r>
      <w:r w:rsidRPr="008D6C29">
        <w:rPr>
          <w:rFonts w:ascii="Times New Roman" w:eastAsia="Times New Roman" w:hAnsi="Times New Roman" w:cs="Times New Roman"/>
          <w:sz w:val="28"/>
          <w:szCs w:val="28"/>
        </w:rPr>
        <w:t xml:space="preserve">Quyết định số 04/2024/QĐ-TG ngày ngày 22 tháng 3 năm 2024 của Thủ tướng Chính phủ </w:t>
      </w:r>
      <w:r>
        <w:rPr>
          <w:rFonts w:ascii="Times New Roman" w:eastAsia="Times New Roman" w:hAnsi="Times New Roman" w:cs="Times New Roman"/>
          <w:sz w:val="28"/>
          <w:szCs w:val="28"/>
        </w:rPr>
        <w:t xml:space="preserve">về </w:t>
      </w:r>
      <w:r w:rsidRPr="008D6C29">
        <w:rPr>
          <w:rFonts w:ascii="Times New Roman" w:eastAsia="Times New Roman" w:hAnsi="Times New Roman" w:cs="Times New Roman"/>
          <w:sz w:val="28"/>
          <w:szCs w:val="28"/>
        </w:rPr>
        <w:t>quy định chế độ đón tiếp, thăm hỏi, chúc mừng đối với một số đối tượng do Ủy ban Mặt trận Tổ quốc Việt Nam các cấp thực hiện</w:t>
      </w:r>
      <w:r>
        <w:rPr>
          <w:rFonts w:ascii="Times New Roman" w:eastAsia="Times New Roman" w:hAnsi="Times New Roman" w:cs="Times New Roman"/>
          <w:sz w:val="28"/>
          <w:szCs w:val="28"/>
        </w:rPr>
        <w:t>;</w:t>
      </w:r>
    </w:p>
    <w:p w:rsidR="005755D0" w:rsidRPr="005755D0" w:rsidRDefault="005755D0" w:rsidP="005755D0">
      <w:pPr>
        <w:spacing w:before="60" w:line="340" w:lineRule="exact"/>
        <w:rPr>
          <w:rFonts w:ascii="Times New Roman" w:eastAsia="Times New Roman" w:hAnsi="Times New Roman" w:cs="Times New Roman"/>
          <w:color w:val="000000" w:themeColor="text1"/>
          <w:sz w:val="28"/>
          <w:szCs w:val="28"/>
          <w:lang w:val="vi-VN"/>
        </w:rPr>
      </w:pPr>
      <w:r w:rsidRPr="005755D0">
        <w:rPr>
          <w:rFonts w:ascii="Times New Roman" w:hAnsi="Times New Roman" w:cs="Times New Roman"/>
          <w:iCs/>
          <w:color w:val="000000" w:themeColor="text1"/>
          <w:sz w:val="28"/>
          <w:szCs w:val="28"/>
          <w:lang w:val="vi-VN"/>
        </w:rPr>
        <w:t xml:space="preserve">Trên cơ sở tham mưu đề xuất của Sở Tài chính tại Tờ trình số     /TTr-STC ngày   tháng    năm 2024, Ủy ban nhân dân tỉnh kính trình Hội đồng nhân dân tỉnh xem xét, ban </w:t>
      </w:r>
      <w:r w:rsidRPr="003A01D1">
        <w:rPr>
          <w:rFonts w:ascii="Times New Roman" w:hAnsi="Times New Roman" w:cs="Times New Roman"/>
          <w:iCs/>
          <w:color w:val="000000" w:themeColor="text1"/>
          <w:sz w:val="28"/>
          <w:szCs w:val="28"/>
          <w:lang w:val="vi-VN"/>
        </w:rPr>
        <w:t xml:space="preserve">hành </w:t>
      </w:r>
      <w:r w:rsidR="003A01D1" w:rsidRPr="003A01D1">
        <w:rPr>
          <w:rFonts w:ascii="Times New Roman" w:eastAsia="Times New Roman" w:hAnsi="Times New Roman" w:cs="Times New Roman"/>
          <w:sz w:val="28"/>
          <w:szCs w:val="28"/>
        </w:rPr>
        <w:t>Nghị quyết của Hội đồng nhân dân tỉnh quy định chế độ chi đón tiếp, thăm hỏi, chúc mừng đối với một số đối tượng do Ủy ban Mặt trận Tổ quốc Việt Nam cấp tỉnh, cấp huyện, cấp xã tỉnh Thanh Hóa thực hiện</w:t>
      </w:r>
      <w:r w:rsidRPr="003A01D1">
        <w:rPr>
          <w:rFonts w:ascii="Times New Roman" w:hAnsi="Times New Roman" w:cs="Times New Roman"/>
          <w:iCs/>
          <w:color w:val="000000" w:themeColor="text1"/>
          <w:sz w:val="28"/>
          <w:szCs w:val="28"/>
          <w:lang w:val="vi-VN"/>
        </w:rPr>
        <w:t>, với các nội dung</w:t>
      </w:r>
      <w:r w:rsidRPr="005755D0">
        <w:rPr>
          <w:rFonts w:ascii="Times New Roman" w:hAnsi="Times New Roman" w:cs="Times New Roman"/>
          <w:iCs/>
          <w:color w:val="000000" w:themeColor="text1"/>
          <w:sz w:val="28"/>
          <w:szCs w:val="28"/>
          <w:lang w:val="vi-VN"/>
        </w:rPr>
        <w:t xml:space="preserve"> như sau:</w:t>
      </w:r>
    </w:p>
    <w:p w:rsidR="001A7FE7" w:rsidRPr="004F483E" w:rsidRDefault="001A7FE7" w:rsidP="001A7FE7">
      <w:pPr>
        <w:spacing w:before="120" w:line="252" w:lineRule="auto"/>
        <w:rPr>
          <w:rFonts w:ascii="Times New Roman" w:eastAsia="Times New Roman" w:hAnsi="Times New Roman" w:cs="Times New Roman"/>
          <w:b/>
          <w:sz w:val="26"/>
          <w:szCs w:val="26"/>
        </w:rPr>
      </w:pPr>
      <w:r w:rsidRPr="004F483E">
        <w:rPr>
          <w:rFonts w:ascii="Times New Roman" w:eastAsia="Times New Roman" w:hAnsi="Times New Roman" w:cs="Times New Roman"/>
          <w:b/>
          <w:sz w:val="26"/>
          <w:szCs w:val="26"/>
        </w:rPr>
        <w:t xml:space="preserve">I. </w:t>
      </w:r>
      <w:r>
        <w:rPr>
          <w:rFonts w:ascii="Times New Roman" w:eastAsia="Times New Roman" w:hAnsi="Times New Roman" w:cs="Times New Roman"/>
          <w:b/>
          <w:sz w:val="26"/>
          <w:szCs w:val="26"/>
        </w:rPr>
        <w:t>CƠ SỞ PHÁP LÝ, SỰ</w:t>
      </w:r>
      <w:r w:rsidRPr="004F483E">
        <w:rPr>
          <w:rFonts w:ascii="Times New Roman" w:eastAsia="Times New Roman" w:hAnsi="Times New Roman" w:cs="Times New Roman"/>
          <w:b/>
          <w:sz w:val="26"/>
          <w:szCs w:val="26"/>
        </w:rPr>
        <w:t xml:space="preserve"> CẦN THIẾT BAN HÀNH </w:t>
      </w:r>
      <w:r>
        <w:rPr>
          <w:rFonts w:ascii="Times New Roman" w:eastAsia="Times New Roman" w:hAnsi="Times New Roman" w:cs="Times New Roman"/>
          <w:b/>
          <w:sz w:val="26"/>
          <w:szCs w:val="26"/>
        </w:rPr>
        <w:t>NGHỊ QUYẾT</w:t>
      </w:r>
    </w:p>
    <w:p w:rsidR="001C470F" w:rsidRDefault="001C470F" w:rsidP="001C470F">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Theo quy định tại khoản 1 Điều 5 Quyết định số 04/2024/QĐ-TG ngày ngày</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22 tháng 3 năm 2024 của Thủ tướng Chính phủ quy định chế độ đón tiếp, thăm hỏi,</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chúc mừng đối với một số đối tượng do Ủy ban </w:t>
      </w:r>
      <w:r>
        <w:rPr>
          <w:rFonts w:ascii="Times New Roman" w:eastAsia="Times New Roman" w:hAnsi="Times New Roman" w:cs="Times New Roman"/>
          <w:sz w:val="28"/>
          <w:szCs w:val="28"/>
        </w:rPr>
        <w:t>M</w:t>
      </w:r>
      <w:r w:rsidRPr="008D6C29">
        <w:rPr>
          <w:rFonts w:ascii="Times New Roman" w:eastAsia="Times New Roman" w:hAnsi="Times New Roman" w:cs="Times New Roman"/>
          <w:sz w:val="28"/>
          <w:szCs w:val="28"/>
        </w:rPr>
        <w:t xml:space="preserve">ặt trận </w:t>
      </w:r>
      <w:r>
        <w:rPr>
          <w:rFonts w:ascii="Times New Roman" w:eastAsia="Times New Roman" w:hAnsi="Times New Roman" w:cs="Times New Roman"/>
          <w:sz w:val="28"/>
          <w:szCs w:val="28"/>
        </w:rPr>
        <w:t>T</w:t>
      </w:r>
      <w:r w:rsidRPr="008D6C29">
        <w:rPr>
          <w:rFonts w:ascii="Times New Roman" w:eastAsia="Times New Roman" w:hAnsi="Times New Roman" w:cs="Times New Roman"/>
          <w:sz w:val="28"/>
          <w:szCs w:val="28"/>
        </w:rPr>
        <w:t>ổ quốc</w:t>
      </w:r>
      <w:r>
        <w:rPr>
          <w:rFonts w:ascii="Times New Roman" w:eastAsia="Times New Roman" w:hAnsi="Times New Roman" w:cs="Times New Roman"/>
          <w:sz w:val="28"/>
          <w:szCs w:val="28"/>
        </w:rPr>
        <w:t xml:space="preserve"> Việt Nam</w:t>
      </w:r>
      <w:r w:rsidRPr="008D6C29">
        <w:rPr>
          <w:rFonts w:ascii="Times New Roman" w:eastAsia="Times New Roman" w:hAnsi="Times New Roman" w:cs="Times New Roman"/>
          <w:sz w:val="28"/>
          <w:szCs w:val="28"/>
        </w:rPr>
        <w:t xml:space="preserve"> các cấp thực hiện: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i/>
          <w:iCs/>
          <w:sz w:val="28"/>
          <w:szCs w:val="28"/>
        </w:rPr>
        <w:t>Căn cứ khả năng cân đối ngân sách địa phương, Ủy ban nhân dân tỉnh, thành phố trực thuộc trung ương trình Hội đồng nhân dân cùng cấp quyết định mức chi cho từng cấp phù hợp với tình hình thực tế của địa phương và các chế độ chi ngân sách đối với một số nhiệm vụ chi có tính chất đặc thù theo thẩm quyền quy định tại Luật Ngân sách nhà nước</w:t>
      </w:r>
      <w:r w:rsidRPr="008D6C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1C470F" w:rsidRDefault="001C470F" w:rsidP="001C470F">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lastRenderedPageBreak/>
        <w:t xml:space="preserve">Theo quy định tại khoản 1 Điều 27 Luật Ban hành văn bản quy phạm pháp luật: </w:t>
      </w:r>
      <w:r w:rsidRPr="008D6C29">
        <w:rPr>
          <w:rFonts w:ascii="Times New Roman" w:eastAsia="Times New Roman" w:hAnsi="Times New Roman" w:cs="Times New Roman"/>
          <w:i/>
          <w:iCs/>
          <w:sz w:val="28"/>
          <w:szCs w:val="28"/>
        </w:rPr>
        <w:t xml:space="preserve">Hội đồng nhân dân cấp tỉnh ban hành </w:t>
      </w:r>
      <w:r>
        <w:rPr>
          <w:rFonts w:ascii="Times New Roman" w:eastAsia="Times New Roman" w:hAnsi="Times New Roman" w:cs="Times New Roman"/>
          <w:i/>
          <w:iCs/>
          <w:sz w:val="28"/>
          <w:szCs w:val="28"/>
        </w:rPr>
        <w:t>n</w:t>
      </w:r>
      <w:r w:rsidRPr="008D6C29">
        <w:rPr>
          <w:rFonts w:ascii="Times New Roman" w:eastAsia="Times New Roman" w:hAnsi="Times New Roman" w:cs="Times New Roman"/>
          <w:i/>
          <w:iCs/>
          <w:sz w:val="28"/>
          <w:szCs w:val="28"/>
        </w:rPr>
        <w:t>ghị quyết để quy định chi tiết điều, khoản, điểm được giao trong văn bản quy phạm pháp luật của cơ quan nhà nước cấp trên</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w:t>
      </w:r>
    </w:p>
    <w:p w:rsidR="001C470F" w:rsidRDefault="001C470F" w:rsidP="001C470F">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Vì vậy, đ</w:t>
      </w:r>
      <w:r w:rsidRPr="008D6C29">
        <w:rPr>
          <w:rFonts w:ascii="Times New Roman" w:eastAsia="Times New Roman" w:hAnsi="Times New Roman" w:cs="Times New Roman"/>
          <w:sz w:val="28"/>
          <w:szCs w:val="28"/>
        </w:rPr>
        <w:t>ể đảm bảo công tác đón tiếp, thăm hỏi, chúc mừng đối với các đối tượng do</w:t>
      </w:r>
      <w:r>
        <w:rPr>
          <w:rFonts w:ascii="Times New Roman" w:eastAsia="Times New Roman" w:hAnsi="Times New Roman" w:cs="Times New Roman"/>
          <w:sz w:val="28"/>
          <w:szCs w:val="28"/>
        </w:rPr>
        <w:t xml:space="preserve"> </w:t>
      </w:r>
      <w:r w:rsidRPr="004D4678">
        <w:rPr>
          <w:rFonts w:ascii="Times New Roman" w:eastAsia="Times New Roman" w:hAnsi="Times New Roman" w:cs="Times New Roman"/>
          <w:sz w:val="28"/>
          <w:szCs w:val="28"/>
        </w:rPr>
        <w:t>Ủy ban Mặt trận Tổ quốc Việt Nam cấp tỉnh, cấp huyện, cấp xã tỉnh Thanh Hóa</w:t>
      </w:r>
      <w:r w:rsidRPr="008D6C29">
        <w:rPr>
          <w:rFonts w:ascii="Times New Roman" w:eastAsia="Times New Roman" w:hAnsi="Times New Roman" w:cs="Times New Roman"/>
          <w:sz w:val="28"/>
          <w:szCs w:val="28"/>
        </w:rPr>
        <w:t xml:space="preserve"> thực hiện</w:t>
      </w:r>
      <w:r>
        <w:rPr>
          <w:rFonts w:ascii="Times New Roman" w:eastAsia="Times New Roman" w:hAnsi="Times New Roman" w:cs="Times New Roman"/>
          <w:sz w:val="28"/>
          <w:szCs w:val="28"/>
        </w:rPr>
        <w:t xml:space="preserve">, thực hiện nhiệm vụ </w:t>
      </w:r>
      <w:r w:rsidRPr="008D6C29">
        <w:rPr>
          <w:rFonts w:ascii="Times New Roman" w:eastAsia="Times New Roman" w:hAnsi="Times New Roman" w:cs="Times New Roman"/>
          <w:sz w:val="28"/>
          <w:szCs w:val="28"/>
        </w:rPr>
        <w:t>xây dựng khối</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đại đoàn kết toàn dân tộc</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việc trình Hội đồng nhân dân tỉnh ban hành </w:t>
      </w:r>
      <w:r w:rsidRPr="00880253">
        <w:rPr>
          <w:rFonts w:ascii="Times New Roman" w:eastAsia="Times New Roman" w:hAnsi="Times New Roman" w:cs="Times New Roman"/>
          <w:sz w:val="28"/>
          <w:szCs w:val="28"/>
        </w:rPr>
        <w:t xml:space="preserve">Nghị quyết </w:t>
      </w:r>
      <w:r w:rsidRPr="004D4678">
        <w:rPr>
          <w:rFonts w:ascii="Times New Roman" w:eastAsia="Times New Roman" w:hAnsi="Times New Roman" w:cs="Times New Roman"/>
          <w:sz w:val="28"/>
          <w:szCs w:val="28"/>
        </w:rPr>
        <w:t>quy định chế độ chi đón tiếp, thăm hỏi, chúc mừng đối với một số đối tượng do Ủy ban Mặt trận Tổ quốc Việt Nam cấp tỉnh, cấp huyện, cấp xã tỉnh Thanh Hóa thực hiện</w:t>
      </w:r>
      <w:r w:rsidRPr="008D6C29">
        <w:rPr>
          <w:rFonts w:ascii="Times New Roman" w:eastAsia="Times New Roman" w:hAnsi="Times New Roman" w:cs="Times New Roman"/>
          <w:sz w:val="28"/>
          <w:szCs w:val="28"/>
        </w:rPr>
        <w:t xml:space="preserve"> là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cần thiết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đúng thẩm quyền.</w:t>
      </w:r>
      <w:r>
        <w:rPr>
          <w:rFonts w:ascii="Times New Roman" w:eastAsia="Times New Roman" w:hAnsi="Times New Roman" w:cs="Times New Roman"/>
          <w:sz w:val="28"/>
          <w:szCs w:val="28"/>
        </w:rPr>
        <w:t xml:space="preserve"> </w:t>
      </w:r>
    </w:p>
    <w:p w:rsidR="001A7FE7" w:rsidRPr="008D6C29" w:rsidRDefault="001A7FE7" w:rsidP="001A7FE7">
      <w:pPr>
        <w:spacing w:before="120" w:line="252" w:lineRule="auto"/>
        <w:rPr>
          <w:rFonts w:ascii="Times New Roman" w:eastAsia="Times New Roman" w:hAnsi="Times New Roman" w:cs="Times New Roman"/>
          <w:b/>
          <w:bCs/>
          <w:sz w:val="26"/>
          <w:szCs w:val="26"/>
        </w:rPr>
      </w:pPr>
      <w:r w:rsidRPr="008D6C29">
        <w:rPr>
          <w:rFonts w:ascii="Times New Roman" w:eastAsia="Times New Roman" w:hAnsi="Times New Roman" w:cs="Times New Roman"/>
          <w:b/>
          <w:bCs/>
          <w:sz w:val="26"/>
          <w:szCs w:val="26"/>
        </w:rPr>
        <w:t>II. MỤC ĐÍCH, QUAN ĐIỂM XÂY DỰNG NGHỊ QUYẾT</w:t>
      </w:r>
    </w:p>
    <w:p w:rsidR="001A7FE7" w:rsidRPr="008D6C29" w:rsidRDefault="001A7FE7" w:rsidP="001A7FE7">
      <w:pPr>
        <w:spacing w:before="120" w:line="252" w:lineRule="auto"/>
        <w:rPr>
          <w:rFonts w:ascii="Times New Roman" w:eastAsia="Times New Roman" w:hAnsi="Times New Roman" w:cs="Times New Roman"/>
          <w:b/>
          <w:bCs/>
          <w:sz w:val="28"/>
          <w:szCs w:val="28"/>
        </w:rPr>
      </w:pPr>
      <w:r w:rsidRPr="008D6C29">
        <w:rPr>
          <w:rFonts w:ascii="Times New Roman" w:eastAsia="Times New Roman" w:hAnsi="Times New Roman" w:cs="Times New Roman"/>
          <w:b/>
          <w:bCs/>
          <w:sz w:val="28"/>
          <w:szCs w:val="28"/>
        </w:rPr>
        <w:t>1. Mục đích</w:t>
      </w:r>
    </w:p>
    <w:p w:rsidR="001A7FE7" w:rsidRPr="008D6C29" w:rsidRDefault="001A7FE7" w:rsidP="001A7FE7">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w:t>
      </w:r>
      <w:r w:rsidRPr="00DA27C3">
        <w:rPr>
          <w:rFonts w:ascii="Times New Roman" w:eastAsia="Times New Roman" w:hAnsi="Times New Roman" w:cs="Times New Roman"/>
          <w:sz w:val="28"/>
          <w:szCs w:val="28"/>
        </w:rPr>
        <w:t>uy định chế độ chi đón tiếp, thăm hỏi, chúc mừng đối với một số đối tượng do Ủy ban Mặt trận Tổ quốc Việt Nam cấp tỉnh, cấp huyện, cấp xã tỉnh Thanh Hóa thực hiện</w:t>
      </w:r>
      <w:r w:rsidRPr="008D6C29">
        <w:rPr>
          <w:rFonts w:ascii="Times New Roman" w:eastAsia="Times New Roman" w:hAnsi="Times New Roman" w:cs="Times New Roman"/>
          <w:sz w:val="28"/>
          <w:szCs w:val="28"/>
        </w:rPr>
        <w:t>.</w:t>
      </w:r>
    </w:p>
    <w:p w:rsidR="001A7FE7" w:rsidRPr="00880253" w:rsidRDefault="001A7FE7" w:rsidP="001A7FE7">
      <w:pPr>
        <w:spacing w:before="120" w:line="252" w:lineRule="auto"/>
        <w:rPr>
          <w:rFonts w:ascii="Times New Roman" w:eastAsia="Times New Roman" w:hAnsi="Times New Roman" w:cs="Times New Roman"/>
          <w:b/>
          <w:bCs/>
          <w:sz w:val="28"/>
          <w:szCs w:val="28"/>
        </w:rPr>
      </w:pPr>
      <w:r w:rsidRPr="00880253">
        <w:rPr>
          <w:rFonts w:ascii="Times New Roman" w:eastAsia="Times New Roman" w:hAnsi="Times New Roman" w:cs="Times New Roman"/>
          <w:b/>
          <w:bCs/>
          <w:sz w:val="28"/>
          <w:szCs w:val="28"/>
        </w:rPr>
        <w:t>2. Quan điểm xây dựng Nghị quyết</w:t>
      </w:r>
    </w:p>
    <w:p w:rsidR="001A7FE7" w:rsidRPr="008D6C29" w:rsidRDefault="001A7FE7" w:rsidP="001A7FE7">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Phù hợp với Luật Ngân sách nhà nước, Quyết định số 04/2024/QĐ-TTg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ngày ngày 22 tháng 3 năm 2024 của Thủ tướng Chính phủ và các </w:t>
      </w:r>
      <w:r>
        <w:rPr>
          <w:rFonts w:ascii="Times New Roman" w:eastAsia="Times New Roman" w:hAnsi="Times New Roman" w:cs="Times New Roman"/>
          <w:sz w:val="28"/>
          <w:szCs w:val="28"/>
        </w:rPr>
        <w:t>quy định hiện hành của pháp luật</w:t>
      </w:r>
      <w:r w:rsidRPr="008D6C29">
        <w:rPr>
          <w:rFonts w:ascii="Times New Roman" w:eastAsia="Times New Roman" w:hAnsi="Times New Roman" w:cs="Times New Roman"/>
          <w:sz w:val="28"/>
          <w:szCs w:val="28"/>
        </w:rPr>
        <w:t xml:space="preserve"> có liên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quan.</w:t>
      </w:r>
    </w:p>
    <w:p w:rsidR="001A7FE7" w:rsidRDefault="001A7FE7" w:rsidP="001A7FE7">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Phù hợp với đặc điểm, tình hình kinh tế - xã hội của tỉnh Thanh Hóa</w:t>
      </w:r>
      <w:r>
        <w:rPr>
          <w:rFonts w:ascii="Times New Roman" w:eastAsia="Times New Roman" w:hAnsi="Times New Roman" w:cs="Times New Roman"/>
          <w:sz w:val="28"/>
          <w:szCs w:val="28"/>
        </w:rPr>
        <w:t xml:space="preserve"> và khả năng cân đối </w:t>
      </w:r>
      <w:r w:rsidRPr="008D6C29">
        <w:rPr>
          <w:rFonts w:ascii="Times New Roman" w:eastAsia="Times New Roman" w:hAnsi="Times New Roman" w:cs="Times New Roman"/>
          <w:sz w:val="28"/>
          <w:szCs w:val="28"/>
        </w:rPr>
        <w:t xml:space="preserve">ngân </w:t>
      </w:r>
      <w:r>
        <w:rPr>
          <w:rFonts w:ascii="Times New Roman" w:eastAsia="Times New Roman" w:hAnsi="Times New Roman" w:cs="Times New Roman"/>
          <w:sz w:val="28"/>
          <w:szCs w:val="28"/>
        </w:rPr>
        <w:t>sách của địa phương; đ</w:t>
      </w:r>
      <w:r w:rsidRPr="008D6C29">
        <w:rPr>
          <w:rFonts w:ascii="Times New Roman" w:eastAsia="Times New Roman" w:hAnsi="Times New Roman" w:cs="Times New Roman"/>
          <w:sz w:val="28"/>
          <w:szCs w:val="28"/>
        </w:rPr>
        <w:t>ảm bảo thực hiện công tác đón tiếp,</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thăm hỏi, chúc mừng đối với các đối tượng do </w:t>
      </w:r>
      <w:r w:rsidRPr="00DA27C3">
        <w:rPr>
          <w:rFonts w:ascii="Times New Roman" w:eastAsia="Times New Roman" w:hAnsi="Times New Roman" w:cs="Times New Roman"/>
          <w:sz w:val="28"/>
          <w:szCs w:val="28"/>
        </w:rPr>
        <w:t>Ủy ban Mặt trận Tổ quốc Việt Nam cấp tỉnh, cấp huyện, cấp xã tỉnh Thanh Hóa</w:t>
      </w:r>
      <w:r>
        <w:rPr>
          <w:rFonts w:ascii="Times New Roman" w:eastAsia="Times New Roman" w:hAnsi="Times New Roman" w:cs="Times New Roman"/>
          <w:sz w:val="28"/>
          <w:szCs w:val="28"/>
        </w:rPr>
        <w:t xml:space="preserve"> thực hiện được triển khai </w:t>
      </w:r>
      <w:r w:rsidRPr="008D6C29">
        <w:rPr>
          <w:rFonts w:ascii="Times New Roman" w:eastAsia="Times New Roman" w:hAnsi="Times New Roman" w:cs="Times New Roman"/>
          <w:sz w:val="28"/>
          <w:szCs w:val="28"/>
        </w:rPr>
        <w:t>hiệu quả, tiết kiệm và đúng quy định pháp luật</w:t>
      </w:r>
      <w:r>
        <w:rPr>
          <w:rFonts w:ascii="Times New Roman" w:eastAsia="Times New Roman" w:hAnsi="Times New Roman" w:cs="Times New Roman"/>
          <w:sz w:val="28"/>
          <w:szCs w:val="28"/>
        </w:rPr>
        <w:t>.</w:t>
      </w:r>
    </w:p>
    <w:p w:rsidR="00F63597" w:rsidRPr="005755D0" w:rsidRDefault="00F63597" w:rsidP="00F61A46">
      <w:pPr>
        <w:spacing w:before="120" w:line="252" w:lineRule="auto"/>
        <w:rPr>
          <w:rFonts w:ascii="Times New Roman" w:eastAsia="Times New Roman" w:hAnsi="Times New Roman" w:cs="Times New Roman"/>
          <w:b/>
          <w:sz w:val="26"/>
          <w:szCs w:val="26"/>
          <w:lang w:val="pt-BR"/>
        </w:rPr>
      </w:pPr>
      <w:r w:rsidRPr="005755D0">
        <w:rPr>
          <w:rFonts w:ascii="Times New Roman" w:eastAsia="Times New Roman" w:hAnsi="Times New Roman" w:cs="Times New Roman"/>
          <w:b/>
          <w:sz w:val="26"/>
          <w:szCs w:val="26"/>
          <w:lang w:val="pt-BR"/>
        </w:rPr>
        <w:t>III. QUÁ TRÌNH XÂY DỰNG DỰ THẢO VĂN BẢN</w:t>
      </w:r>
    </w:p>
    <w:p w:rsidR="000C3233" w:rsidRPr="005755D0" w:rsidRDefault="000C3233" w:rsidP="00F61A46">
      <w:pPr>
        <w:spacing w:before="120" w:line="252" w:lineRule="auto"/>
        <w:rPr>
          <w:rFonts w:ascii="Times New Roman" w:eastAsia="Times New Roman" w:hAnsi="Times New Roman" w:cs="Times New Roman"/>
          <w:sz w:val="28"/>
          <w:szCs w:val="28"/>
          <w:lang w:val="pt-BR"/>
        </w:rPr>
      </w:pPr>
      <w:r w:rsidRPr="005755D0">
        <w:rPr>
          <w:rFonts w:ascii="Times New Roman" w:eastAsia="Times New Roman" w:hAnsi="Times New Roman" w:cs="Times New Roman"/>
          <w:sz w:val="28"/>
          <w:szCs w:val="28"/>
          <w:lang w:val="pt-BR"/>
        </w:rPr>
        <w:t>1. Trên cơ sở tham mưu đề xuất của Sở Tài chính, Ủy ban nhâ</w:t>
      </w:r>
      <w:r w:rsidR="00CB4452">
        <w:rPr>
          <w:rFonts w:ascii="Times New Roman" w:eastAsia="Times New Roman" w:hAnsi="Times New Roman" w:cs="Times New Roman"/>
          <w:sz w:val="28"/>
          <w:szCs w:val="28"/>
          <w:lang w:val="pt-BR"/>
        </w:rPr>
        <w:t>n dân tỉnh đã có Tờ trình số 91</w:t>
      </w:r>
      <w:r w:rsidRPr="005755D0">
        <w:rPr>
          <w:rFonts w:ascii="Times New Roman" w:eastAsia="Times New Roman" w:hAnsi="Times New Roman" w:cs="Times New Roman"/>
          <w:sz w:val="28"/>
          <w:szCs w:val="28"/>
          <w:lang w:val="pt-BR"/>
        </w:rPr>
        <w:t>/TTr-UBN</w:t>
      </w:r>
      <w:r w:rsidR="00BD57F4">
        <w:rPr>
          <w:rFonts w:ascii="Times New Roman" w:eastAsia="Times New Roman" w:hAnsi="Times New Roman" w:cs="Times New Roman"/>
          <w:sz w:val="28"/>
          <w:szCs w:val="28"/>
          <w:lang w:val="pt-BR"/>
        </w:rPr>
        <w:t>D ngày 23 tháng 5 năm 2024</w:t>
      </w:r>
      <w:r w:rsidRPr="005755D0">
        <w:rPr>
          <w:rFonts w:ascii="Times New Roman" w:eastAsia="Times New Roman" w:hAnsi="Times New Roman" w:cs="Times New Roman"/>
          <w:sz w:val="28"/>
          <w:szCs w:val="28"/>
          <w:lang w:val="pt-BR"/>
        </w:rPr>
        <w:t xml:space="preserve"> trình Thường trực Hội đồng nhân dân tỉnh đề nghị chấp thuận nhiệm vụ xây dựng </w:t>
      </w:r>
      <w:r w:rsidR="0041455B" w:rsidRPr="003A01D1">
        <w:rPr>
          <w:rFonts w:ascii="Times New Roman" w:eastAsia="Times New Roman" w:hAnsi="Times New Roman" w:cs="Times New Roman"/>
          <w:sz w:val="28"/>
          <w:szCs w:val="28"/>
        </w:rPr>
        <w:t>Nghị quyết của Hội đồng nhân dân tỉnh quy định chế độ chi đón tiếp, thăm hỏi, chúc mừng đối với một số đối tượng do Ủy ban Mặt trận Tổ quốc Việt Nam cấp tỉnh, cấp huyện, cấp xã tỉnh Thanh Hóa thực hiện</w:t>
      </w:r>
      <w:r w:rsidR="0041455B">
        <w:rPr>
          <w:rFonts w:ascii="Times New Roman" w:eastAsia="Times New Roman" w:hAnsi="Times New Roman" w:cs="Times New Roman"/>
          <w:sz w:val="28"/>
          <w:szCs w:val="28"/>
          <w:lang w:val="pt-BR"/>
        </w:rPr>
        <w:t>. Ngày 08</w:t>
      </w:r>
      <w:r w:rsidRPr="005755D0">
        <w:rPr>
          <w:rFonts w:ascii="Times New Roman" w:eastAsia="Times New Roman" w:hAnsi="Times New Roman" w:cs="Times New Roman"/>
          <w:sz w:val="28"/>
          <w:szCs w:val="28"/>
          <w:lang w:val="pt-BR"/>
        </w:rPr>
        <w:t xml:space="preserve"> tháng</w:t>
      </w:r>
      <w:r w:rsidR="0041455B">
        <w:rPr>
          <w:rFonts w:ascii="Times New Roman" w:eastAsia="Times New Roman" w:hAnsi="Times New Roman" w:cs="Times New Roman"/>
          <w:sz w:val="28"/>
          <w:szCs w:val="28"/>
          <w:lang w:val="pt-BR"/>
        </w:rPr>
        <w:t xml:space="preserve"> 5</w:t>
      </w:r>
      <w:r w:rsidRPr="005755D0">
        <w:rPr>
          <w:rFonts w:ascii="Times New Roman" w:eastAsia="Times New Roman" w:hAnsi="Times New Roman" w:cs="Times New Roman"/>
          <w:sz w:val="28"/>
          <w:szCs w:val="28"/>
          <w:lang w:val="pt-BR"/>
        </w:rPr>
        <w:t xml:space="preserve"> năm 2024, Thường trực Hội đồng nhân</w:t>
      </w:r>
      <w:r w:rsidR="0041455B">
        <w:rPr>
          <w:rFonts w:ascii="Times New Roman" w:eastAsia="Times New Roman" w:hAnsi="Times New Roman" w:cs="Times New Roman"/>
          <w:sz w:val="28"/>
          <w:szCs w:val="28"/>
          <w:lang w:val="pt-BR"/>
        </w:rPr>
        <w:t xml:space="preserve"> dân tỉnh đã có Quyết định số 403</w:t>
      </w:r>
      <w:r w:rsidRPr="005755D0">
        <w:rPr>
          <w:rFonts w:ascii="Times New Roman" w:eastAsia="Times New Roman" w:hAnsi="Times New Roman" w:cs="Times New Roman"/>
          <w:sz w:val="28"/>
          <w:szCs w:val="28"/>
          <w:lang w:val="pt-BR"/>
        </w:rPr>
        <w:t>/QĐ-HĐND chấp thuận đề nghị của Ủy ban nhân dân tỉnh về việc xây dựng Nghị quyết nêu trên.</w:t>
      </w:r>
    </w:p>
    <w:p w:rsidR="000C3233" w:rsidRPr="005755D0" w:rsidRDefault="00CC2B4A" w:rsidP="00F61A46">
      <w:pPr>
        <w:spacing w:before="120" w:line="252"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2. Thực hiện Quyết định số 403</w:t>
      </w:r>
      <w:r w:rsidR="000C3233" w:rsidRPr="005755D0">
        <w:rPr>
          <w:rFonts w:ascii="Times New Roman" w:eastAsia="Times New Roman" w:hAnsi="Times New Roman" w:cs="Times New Roman"/>
          <w:sz w:val="28"/>
          <w:szCs w:val="28"/>
          <w:lang w:val="pt-BR"/>
        </w:rPr>
        <w:t xml:space="preserve">/QĐ-HĐND ngày </w:t>
      </w:r>
      <w:r>
        <w:rPr>
          <w:rFonts w:ascii="Times New Roman" w:eastAsia="Times New Roman" w:hAnsi="Times New Roman" w:cs="Times New Roman"/>
          <w:sz w:val="28"/>
          <w:szCs w:val="28"/>
          <w:lang w:val="pt-BR"/>
        </w:rPr>
        <w:t>08</w:t>
      </w:r>
      <w:r w:rsidRPr="005755D0">
        <w:rPr>
          <w:rFonts w:ascii="Times New Roman" w:eastAsia="Times New Roman" w:hAnsi="Times New Roman" w:cs="Times New Roman"/>
          <w:sz w:val="28"/>
          <w:szCs w:val="28"/>
          <w:lang w:val="pt-BR"/>
        </w:rPr>
        <w:t xml:space="preserve"> tháng</w:t>
      </w:r>
      <w:r>
        <w:rPr>
          <w:rFonts w:ascii="Times New Roman" w:eastAsia="Times New Roman" w:hAnsi="Times New Roman" w:cs="Times New Roman"/>
          <w:sz w:val="28"/>
          <w:szCs w:val="28"/>
          <w:lang w:val="pt-BR"/>
        </w:rPr>
        <w:t xml:space="preserve"> 5</w:t>
      </w:r>
      <w:r w:rsidRPr="005755D0">
        <w:rPr>
          <w:rFonts w:ascii="Times New Roman" w:eastAsia="Times New Roman" w:hAnsi="Times New Roman" w:cs="Times New Roman"/>
          <w:sz w:val="28"/>
          <w:szCs w:val="28"/>
          <w:lang w:val="pt-BR"/>
        </w:rPr>
        <w:t xml:space="preserve"> năm 2024</w:t>
      </w:r>
      <w:r w:rsidR="000C3233" w:rsidRPr="005755D0">
        <w:rPr>
          <w:rFonts w:ascii="Times New Roman" w:eastAsia="Times New Roman" w:hAnsi="Times New Roman" w:cs="Times New Roman"/>
          <w:sz w:val="28"/>
          <w:szCs w:val="28"/>
          <w:lang w:val="pt-BR"/>
        </w:rPr>
        <w:t xml:space="preserve"> của Thường trực Hội đồng nhân dân tỉnh, Ủy ban nhân dân tỉnh đã chỉ đạo Sở Tài chính chủ trì, phối hợp với </w:t>
      </w:r>
      <w:r>
        <w:rPr>
          <w:rFonts w:ascii="Times New Roman" w:eastAsia="Times New Roman" w:hAnsi="Times New Roman" w:cs="Times New Roman"/>
          <w:sz w:val="28"/>
          <w:szCs w:val="28"/>
          <w:lang w:val="pt-BR"/>
        </w:rPr>
        <w:t>Ủy ban Mặt trận Tổ quốc Việt Nam tỉnh Thanh Hóa</w:t>
      </w:r>
      <w:r w:rsidR="000C3233" w:rsidRPr="005755D0">
        <w:rPr>
          <w:rFonts w:ascii="Times New Roman" w:eastAsia="Times New Roman" w:hAnsi="Times New Roman" w:cs="Times New Roman"/>
          <w:sz w:val="28"/>
          <w:szCs w:val="28"/>
          <w:lang w:val="pt-BR"/>
        </w:rPr>
        <w:t xml:space="preserve"> và các ngành, đơn vị có liên quan, xây dựng dự thảo </w:t>
      </w:r>
      <w:r w:rsidRPr="003A01D1">
        <w:rPr>
          <w:rFonts w:ascii="Times New Roman" w:eastAsia="Times New Roman" w:hAnsi="Times New Roman" w:cs="Times New Roman"/>
          <w:sz w:val="28"/>
          <w:szCs w:val="28"/>
        </w:rPr>
        <w:t xml:space="preserve">Nghị quyết của Hội đồng nhân dân tỉnh quy định chế độ chi đón tiếp, thăm hỏi, chúc mừng đối với </w:t>
      </w:r>
      <w:r w:rsidRPr="003A01D1">
        <w:rPr>
          <w:rFonts w:ascii="Times New Roman" w:eastAsia="Times New Roman" w:hAnsi="Times New Roman" w:cs="Times New Roman"/>
          <w:sz w:val="28"/>
          <w:szCs w:val="28"/>
        </w:rPr>
        <w:lastRenderedPageBreak/>
        <w:t>một số đối tượng do Ủy ban Mặt trận Tổ quốc Việt Nam cấp tỉnh, cấp huyện, cấp xã tỉnh Thanh Hóa thực hiện</w:t>
      </w:r>
      <w:r w:rsidR="000C3233" w:rsidRPr="005755D0">
        <w:rPr>
          <w:rFonts w:ascii="Times New Roman" w:eastAsia="Times New Roman" w:hAnsi="Times New Roman" w:cs="Times New Roman"/>
          <w:sz w:val="28"/>
          <w:szCs w:val="28"/>
          <w:lang w:val="pt-BR"/>
        </w:rPr>
        <w:t xml:space="preserve"> gửi Sở Tư pháp thẩm định</w:t>
      </w:r>
      <w:r w:rsidR="000C3233" w:rsidRPr="00257AA4">
        <w:rPr>
          <w:rFonts w:ascii="Times New Roman" w:eastAsia="Times New Roman" w:hAnsi="Times New Roman" w:cs="Times New Roman"/>
          <w:sz w:val="28"/>
          <w:szCs w:val="28"/>
          <w:lang w:val="pt-BR"/>
        </w:rPr>
        <w:t>. Sở Tư</w:t>
      </w:r>
      <w:r w:rsidR="00BF135A">
        <w:rPr>
          <w:rFonts w:ascii="Times New Roman" w:eastAsia="Times New Roman" w:hAnsi="Times New Roman" w:cs="Times New Roman"/>
          <w:sz w:val="28"/>
          <w:szCs w:val="28"/>
          <w:lang w:val="pt-BR"/>
        </w:rPr>
        <w:t xml:space="preserve"> pháp có Báo cáo thẩm định số .... </w:t>
      </w:r>
      <w:r w:rsidR="000C3233" w:rsidRPr="00257AA4">
        <w:rPr>
          <w:rFonts w:ascii="Times New Roman" w:eastAsia="Times New Roman" w:hAnsi="Times New Roman" w:cs="Times New Roman"/>
          <w:sz w:val="28"/>
          <w:szCs w:val="28"/>
          <w:lang w:val="pt-BR"/>
        </w:rPr>
        <w:t xml:space="preserve"> gửi</w:t>
      </w:r>
      <w:r w:rsidR="000C3233" w:rsidRPr="005755D0">
        <w:rPr>
          <w:rFonts w:ascii="Times New Roman" w:eastAsia="Times New Roman" w:hAnsi="Times New Roman" w:cs="Times New Roman"/>
          <w:sz w:val="28"/>
          <w:szCs w:val="28"/>
          <w:lang w:val="pt-BR"/>
        </w:rPr>
        <w:t xml:space="preserve"> Sở Tài chính, với ý kiến dự thảo Nghị quyết nêu trên đủ điều kiện trình Hội đồng nhân dân tỉnh sau khi tiếp thu, giải trình đầy đủ các ý kiến thẩm định của Sở Tư pháp. </w:t>
      </w:r>
    </w:p>
    <w:p w:rsidR="000C3233" w:rsidRPr="005755D0" w:rsidRDefault="000C3233" w:rsidP="00F61A46">
      <w:pPr>
        <w:spacing w:before="120" w:line="252" w:lineRule="auto"/>
        <w:rPr>
          <w:rFonts w:ascii="Times New Roman" w:eastAsia="Times New Roman" w:hAnsi="Times New Roman" w:cs="Times New Roman"/>
          <w:sz w:val="28"/>
          <w:szCs w:val="28"/>
          <w:lang w:val="pt-BR"/>
        </w:rPr>
      </w:pPr>
      <w:r w:rsidRPr="005755D0">
        <w:rPr>
          <w:rFonts w:ascii="Times New Roman" w:eastAsia="Times New Roman" w:hAnsi="Times New Roman" w:cs="Times New Roman"/>
          <w:sz w:val="28"/>
          <w:szCs w:val="28"/>
          <w:lang w:val="pt-BR"/>
        </w:rPr>
        <w:t xml:space="preserve">3. Sở Tài chính đã tiếp thu, giải trình các ý kiến của Sở Tư pháp và các đơn vị có liên quan, </w:t>
      </w:r>
      <w:r w:rsidR="00DF6D58" w:rsidRPr="005755D0">
        <w:rPr>
          <w:rFonts w:ascii="Times New Roman" w:eastAsia="Times New Roman" w:hAnsi="Times New Roman" w:cs="Times New Roman"/>
          <w:sz w:val="28"/>
          <w:szCs w:val="28"/>
          <w:lang w:val="pt-BR"/>
        </w:rPr>
        <w:t xml:space="preserve">hoàn thiện và có Tờ trình số    </w:t>
      </w:r>
      <w:r w:rsidRPr="005755D0">
        <w:rPr>
          <w:rFonts w:ascii="Times New Roman" w:eastAsia="Times New Roman" w:hAnsi="Times New Roman" w:cs="Times New Roman"/>
          <w:sz w:val="28"/>
          <w:szCs w:val="28"/>
          <w:lang w:val="pt-BR"/>
        </w:rPr>
        <w:t>/TTr-STC ngà</w:t>
      </w:r>
      <w:r w:rsidR="00DF6D58" w:rsidRPr="005755D0">
        <w:rPr>
          <w:rFonts w:ascii="Times New Roman" w:eastAsia="Times New Roman" w:hAnsi="Times New Roman" w:cs="Times New Roman"/>
          <w:sz w:val="28"/>
          <w:szCs w:val="28"/>
          <w:lang w:val="pt-BR"/>
        </w:rPr>
        <w:t xml:space="preserve">y    tháng    </w:t>
      </w:r>
      <w:r w:rsidRPr="005755D0">
        <w:rPr>
          <w:rFonts w:ascii="Times New Roman" w:eastAsia="Times New Roman" w:hAnsi="Times New Roman" w:cs="Times New Roman"/>
          <w:sz w:val="28"/>
          <w:szCs w:val="28"/>
          <w:lang w:val="pt-BR"/>
        </w:rPr>
        <w:t xml:space="preserve"> năm 2024 đề nghị Ủy ban nhân dân tỉnh trình Hội đồng nhân dân tỉnh ban hành </w:t>
      </w:r>
      <w:r w:rsidR="00BF135A" w:rsidRPr="003A01D1">
        <w:rPr>
          <w:rFonts w:ascii="Times New Roman" w:eastAsia="Times New Roman" w:hAnsi="Times New Roman" w:cs="Times New Roman"/>
          <w:sz w:val="28"/>
          <w:szCs w:val="28"/>
        </w:rPr>
        <w:t>Nghị quyết của Hội đồng nhân dân tỉnh quy định chế độ chi đón tiếp, thăm hỏi, chúc mừng đối với một số đối tượng do Ủy ban Mặt trận Tổ quốc Việt Nam cấp tỉnh, cấp huyện, cấp xã tỉnh Thanh Hóa thực hiện</w:t>
      </w:r>
      <w:r w:rsidRPr="005755D0">
        <w:rPr>
          <w:rFonts w:ascii="Times New Roman" w:eastAsia="Times New Roman" w:hAnsi="Times New Roman" w:cs="Times New Roman"/>
          <w:sz w:val="28"/>
          <w:szCs w:val="28"/>
          <w:lang w:val="pt-BR"/>
        </w:rPr>
        <w:t>.</w:t>
      </w:r>
    </w:p>
    <w:p w:rsidR="00F63597" w:rsidRDefault="00F63597" w:rsidP="00F61A46">
      <w:pPr>
        <w:spacing w:before="120" w:line="252" w:lineRule="auto"/>
        <w:rPr>
          <w:rFonts w:ascii="Times New Roman" w:eastAsia="Times New Roman" w:hAnsi="Times New Roman" w:cs="Times New Roman"/>
          <w:b/>
          <w:sz w:val="26"/>
          <w:szCs w:val="26"/>
          <w:lang w:val="pt-BR"/>
        </w:rPr>
      </w:pPr>
      <w:r w:rsidRPr="005755D0">
        <w:rPr>
          <w:rFonts w:ascii="Times New Roman" w:eastAsia="Times New Roman" w:hAnsi="Times New Roman" w:cs="Times New Roman"/>
          <w:b/>
          <w:sz w:val="26"/>
          <w:szCs w:val="26"/>
          <w:lang w:val="pt-BR"/>
        </w:rPr>
        <w:t>IV. BỐ CỤC CỦA DỰ THẢO</w:t>
      </w:r>
      <w:r w:rsidR="00977A3E" w:rsidRPr="005755D0">
        <w:rPr>
          <w:rFonts w:ascii="Times New Roman" w:eastAsia="Times New Roman" w:hAnsi="Times New Roman" w:cs="Times New Roman"/>
          <w:b/>
          <w:sz w:val="26"/>
          <w:szCs w:val="26"/>
          <w:lang w:val="pt-BR"/>
        </w:rPr>
        <w:t xml:space="preserve"> NGHỊ QUYẾT</w:t>
      </w:r>
    </w:p>
    <w:p w:rsidR="00BF135A" w:rsidRPr="008D6C29" w:rsidRDefault="00BF135A" w:rsidP="00BF135A">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Bố cục dự thảo </w:t>
      </w:r>
      <w:r w:rsidRPr="008D6C29">
        <w:rPr>
          <w:rFonts w:ascii="Times New Roman" w:eastAsia="Times New Roman" w:hAnsi="Times New Roman" w:cs="Times New Roman"/>
          <w:sz w:val="28"/>
          <w:szCs w:val="28"/>
        </w:rPr>
        <w:t xml:space="preserve">Nghị quyết gồm </w:t>
      </w:r>
      <w:r>
        <w:rPr>
          <w:rFonts w:ascii="Times New Roman" w:eastAsia="Times New Roman" w:hAnsi="Times New Roman" w:cs="Times New Roman"/>
          <w:sz w:val="28"/>
          <w:szCs w:val="28"/>
        </w:rPr>
        <w:t>0</w:t>
      </w:r>
      <w:r w:rsidRPr="008D6C29">
        <w:rPr>
          <w:rFonts w:ascii="Times New Roman" w:eastAsia="Times New Roman" w:hAnsi="Times New Roman" w:cs="Times New Roman"/>
          <w:sz w:val="28"/>
          <w:szCs w:val="28"/>
        </w:rPr>
        <w:t>3 điều như sau:</w:t>
      </w:r>
    </w:p>
    <w:p w:rsidR="00BF135A" w:rsidRPr="008D6C29" w:rsidRDefault="00BF135A" w:rsidP="00BF135A">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Điều 1: Phạm vi điều chỉnh và đối tượng áp dụng</w:t>
      </w:r>
      <w:r>
        <w:rPr>
          <w:rFonts w:ascii="Times New Roman" w:eastAsia="Times New Roman" w:hAnsi="Times New Roman" w:cs="Times New Roman"/>
          <w:sz w:val="28"/>
          <w:szCs w:val="28"/>
        </w:rPr>
        <w:t>.</w:t>
      </w:r>
    </w:p>
    <w:p w:rsidR="00BF135A" w:rsidRPr="008D6C29" w:rsidRDefault="00BF135A" w:rsidP="00BF135A">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Điều 2: Nội dung và mức chi</w:t>
      </w:r>
      <w:r>
        <w:rPr>
          <w:rFonts w:ascii="Times New Roman" w:eastAsia="Times New Roman" w:hAnsi="Times New Roman" w:cs="Times New Roman"/>
          <w:sz w:val="28"/>
          <w:szCs w:val="28"/>
        </w:rPr>
        <w:t>.</w:t>
      </w:r>
    </w:p>
    <w:p w:rsidR="00BF135A" w:rsidRPr="008D6C29" w:rsidRDefault="00BF135A" w:rsidP="00BF135A">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Điều 3: Hiệu lực thi hành.</w:t>
      </w:r>
    </w:p>
    <w:p w:rsidR="00977A3E" w:rsidRPr="005755D0" w:rsidRDefault="00977A3E" w:rsidP="00977A3E">
      <w:pPr>
        <w:spacing w:before="120" w:line="252" w:lineRule="auto"/>
        <w:rPr>
          <w:rFonts w:ascii="Times New Roman" w:eastAsia="Times New Roman" w:hAnsi="Times New Roman" w:cs="Times New Roman"/>
          <w:b/>
          <w:sz w:val="26"/>
          <w:szCs w:val="26"/>
          <w:lang w:val="pt-BR"/>
        </w:rPr>
      </w:pPr>
      <w:r w:rsidRPr="005755D0">
        <w:rPr>
          <w:rFonts w:ascii="Times New Roman" w:eastAsia="Times New Roman" w:hAnsi="Times New Roman" w:cs="Times New Roman"/>
          <w:b/>
          <w:sz w:val="26"/>
          <w:szCs w:val="26"/>
          <w:lang w:val="pt-BR"/>
        </w:rPr>
        <w:t>V. NỘI DUNG CƠ BẢN CỦA DỰ THẢO</w:t>
      </w:r>
      <w:r w:rsidR="002A4418" w:rsidRPr="005755D0">
        <w:rPr>
          <w:rFonts w:ascii="Times New Roman" w:eastAsia="Times New Roman" w:hAnsi="Times New Roman" w:cs="Times New Roman"/>
          <w:b/>
          <w:sz w:val="26"/>
          <w:szCs w:val="26"/>
          <w:lang w:val="pt-BR"/>
        </w:rPr>
        <w:t xml:space="preserve"> NGHỊ QUYẾT</w:t>
      </w:r>
    </w:p>
    <w:p w:rsidR="00474A2F" w:rsidRPr="005755D0" w:rsidRDefault="003261EE" w:rsidP="00F61A46">
      <w:pPr>
        <w:spacing w:before="120" w:line="252" w:lineRule="auto"/>
        <w:rPr>
          <w:rFonts w:ascii="Times New Roman" w:eastAsia="Times New Roman" w:hAnsi="Times New Roman" w:cs="Times New Roman"/>
          <w:bCs/>
          <w:i/>
          <w:sz w:val="28"/>
          <w:szCs w:val="28"/>
          <w:lang w:val="pt-BR"/>
        </w:rPr>
      </w:pPr>
      <w:r>
        <w:rPr>
          <w:rFonts w:ascii="Times New Roman" w:eastAsia="Times New Roman" w:hAnsi="Times New Roman" w:cs="Times New Roman"/>
          <w:bCs/>
          <w:i/>
          <w:sz w:val="28"/>
          <w:szCs w:val="28"/>
          <w:lang w:val="pt-BR"/>
        </w:rPr>
        <w:t>1.</w:t>
      </w:r>
      <w:r w:rsidR="00474A2F" w:rsidRPr="005755D0">
        <w:rPr>
          <w:rFonts w:ascii="Times New Roman" w:eastAsia="Times New Roman" w:hAnsi="Times New Roman" w:cs="Times New Roman"/>
          <w:bCs/>
          <w:i/>
          <w:sz w:val="28"/>
          <w:szCs w:val="28"/>
          <w:lang w:val="pt-BR"/>
        </w:rPr>
        <w:t xml:space="preserve"> Phạm vi điều chỉnh</w:t>
      </w:r>
    </w:p>
    <w:p w:rsidR="00E05613" w:rsidRPr="008D6C29" w:rsidRDefault="00E05613" w:rsidP="00E05613">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w:t>
      </w:r>
      <w:r w:rsidRPr="00DA27C3">
        <w:rPr>
          <w:rFonts w:ascii="Times New Roman" w:eastAsia="Times New Roman" w:hAnsi="Times New Roman" w:cs="Times New Roman"/>
          <w:sz w:val="28"/>
          <w:szCs w:val="28"/>
        </w:rPr>
        <w:t>uy định chế độ chi đón tiếp, thăm hỏi, chúc mừng đối với một số đối tượng do Ủy ban Mặt trận Tổ quốc Việt Nam cấp tỉnh, cấp huyện, cấp xã tỉnh Thanh Hóa thực hiện</w:t>
      </w:r>
      <w:r w:rsidRPr="008D6C29">
        <w:rPr>
          <w:rFonts w:ascii="Times New Roman" w:eastAsia="Times New Roman" w:hAnsi="Times New Roman" w:cs="Times New Roman"/>
          <w:sz w:val="28"/>
          <w:szCs w:val="28"/>
        </w:rPr>
        <w:t>.</w:t>
      </w:r>
    </w:p>
    <w:p w:rsidR="00474A2F" w:rsidRPr="005755D0" w:rsidRDefault="00474A2F" w:rsidP="00823198">
      <w:pPr>
        <w:spacing w:before="120" w:line="250" w:lineRule="auto"/>
        <w:rPr>
          <w:rFonts w:ascii="Times New Roman" w:eastAsia="Times New Roman" w:hAnsi="Times New Roman" w:cs="Times New Roman"/>
          <w:bCs/>
          <w:i/>
          <w:sz w:val="28"/>
          <w:szCs w:val="28"/>
          <w:lang w:val="pt-BR"/>
        </w:rPr>
      </w:pPr>
      <w:r w:rsidRPr="005755D0">
        <w:rPr>
          <w:rFonts w:ascii="Times New Roman" w:eastAsia="Times New Roman" w:hAnsi="Times New Roman" w:cs="Times New Roman"/>
          <w:bCs/>
          <w:i/>
          <w:sz w:val="28"/>
          <w:szCs w:val="28"/>
          <w:lang w:val="pt-BR"/>
        </w:rPr>
        <w:t>2. Đối tượng áp dụng</w:t>
      </w:r>
    </w:p>
    <w:p w:rsidR="00E05613" w:rsidRPr="00DA27C3" w:rsidRDefault="003261EE" w:rsidP="00E05613">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E05613" w:rsidRPr="00DA27C3">
        <w:rPr>
          <w:rFonts w:ascii="Times New Roman" w:eastAsia="Times New Roman" w:hAnsi="Times New Roman" w:cs="Times New Roman"/>
          <w:sz w:val="28"/>
          <w:szCs w:val="28"/>
        </w:rPr>
        <w:t>. Đoàn đại biểu, cá nhân đến thăm và làm việc với Ủy ban Mặt trận Tổ quốc Việt Nam cấp tỉnh, cấp huyện, cấp xã</w:t>
      </w:r>
      <w:r w:rsidR="00E05613">
        <w:rPr>
          <w:rFonts w:ascii="Times New Roman" w:eastAsia="Times New Roman" w:hAnsi="Times New Roman" w:cs="Times New Roman"/>
          <w:sz w:val="28"/>
          <w:szCs w:val="28"/>
        </w:rPr>
        <w:t>,</w:t>
      </w:r>
      <w:r w:rsidR="00E05613" w:rsidRPr="00DA27C3">
        <w:rPr>
          <w:rFonts w:ascii="Times New Roman" w:eastAsia="Times New Roman" w:hAnsi="Times New Roman" w:cs="Times New Roman"/>
          <w:sz w:val="28"/>
          <w:szCs w:val="28"/>
        </w:rPr>
        <w:t xml:space="preserve"> gồm:</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a) Các đoàn đại biểu đến thăm và làm việc với </w:t>
      </w:r>
      <w:r w:rsidRPr="00DA27C3">
        <w:rPr>
          <w:rFonts w:ascii="Times New Roman" w:eastAsia="Times New Roman" w:hAnsi="Times New Roman" w:cs="Times New Roman"/>
          <w:sz w:val="28"/>
          <w:szCs w:val="28"/>
        </w:rPr>
        <w:t>Ủy ban Mặt trận Tổ quốc Việt Nam cấp tỉnh, cấp huyện, cấp xã</w:t>
      </w:r>
      <w:r w:rsidRPr="008D6C29">
        <w:rPr>
          <w:rFonts w:ascii="Times New Roman" w:eastAsia="Times New Roman" w:hAnsi="Times New Roman" w:cs="Times New Roman"/>
          <w:sz w:val="28"/>
          <w:szCs w:val="28"/>
        </w:rPr>
        <w:t>; gồm:</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đoàn đại diện lão thành cách mạng, chiến sĩ cách mạng, Bà mẹ Việt</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Nam anh hùng, anh hùng lực lượng vũ trang;</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đoàn đại diện các dân tộc thiểu số, tổ chức tôn giáo, tổ chức tôn giáo</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trực thuộc có nhiều đóng góp tích cực trong công cuộc xây dựng, bảo vệ Tổ quốc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củng cố khối đại đoàn kết toàn dân tộc;</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đoàn đại diện người Việt Nam ở nước ngoài có quan hệ mật thiết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đóng góp tích cực trong công cuộc xây dựng, bảo vệ Tổ quốc và củng cố khối đại</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đoàn kết toàn dân tộc.</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b) Các cá nhân đến thăm và làm việc với </w:t>
      </w:r>
      <w:r w:rsidRPr="00DA27C3">
        <w:rPr>
          <w:rFonts w:ascii="Times New Roman" w:eastAsia="Times New Roman" w:hAnsi="Times New Roman" w:cs="Times New Roman"/>
          <w:sz w:val="28"/>
          <w:szCs w:val="28"/>
        </w:rPr>
        <w:t>Ủy ban Mặt trận Tổ quốc Việt Nam cấp tỉnh, cấp huyện, cấp xã</w:t>
      </w:r>
      <w:r>
        <w:rPr>
          <w:rFonts w:ascii="Times New Roman" w:eastAsia="Times New Roman" w:hAnsi="Times New Roman" w:cs="Times New Roman"/>
          <w:sz w:val="28"/>
          <w:szCs w:val="28"/>
        </w:rPr>
        <w:t xml:space="preserve">, bao </w:t>
      </w:r>
      <w:r w:rsidRPr="008D6C29">
        <w:rPr>
          <w:rFonts w:ascii="Times New Roman" w:eastAsia="Times New Roman" w:hAnsi="Times New Roman" w:cs="Times New Roman"/>
          <w:sz w:val="28"/>
          <w:szCs w:val="28"/>
        </w:rPr>
        <w:t>gồm:</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lastRenderedPageBreak/>
        <w:t>- Các vị lão thành cách mạng, chiến sĩ cách mạng tiêu biểu, Bà mẹ Việt Nam</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anh hùng, anh hùng lực lượng vũ trang;</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chức sắc, chức việc tôn giáo, người có uy tín tiêu biểu trong đồng bào</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dân tộc thiểu số, các nhân sỹ, trí thức tiêu biểu có đóng góp tích cực trong công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cuộc xây dựng, bảo vệ Tổ quốc và củng cố khối đại đoàn kết toàn dân tộc;</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Người Việt Nam ở nước ngoài tiêu biểu có quan hệ mật thiết và đóng góp</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tích cực trong công cuộc xây dựng, bảo vệ Tổ quốc và củng cố khối đại đoàn kết</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toàn dân tộc;</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đồng chí lãnh đạo, nguyên lãnh đạo cấp cao của Đảng và Nhà nước,</w:t>
      </w:r>
      <w:r>
        <w:rPr>
          <w:rFonts w:ascii="Times New Roman" w:eastAsia="Times New Roman" w:hAnsi="Times New Roman" w:cs="Times New Roman"/>
          <w:sz w:val="28"/>
          <w:szCs w:val="28"/>
        </w:rPr>
        <w:t xml:space="preserve">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vị nguyên là thành viên Chính phủ, Hội đồng cố vấn Chính phủ Cách</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mạng lâm thời Cộng hòa miền Nam Việt Nam; Ủy ban Trung ương Mặt trận Dân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tộc Giải phóng miền Nam Việt Nam; Ủy ban Trung ương Liên minh các lực lượng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dân tộc, dân chủ và hòa bình Việt Nam; Liên minh các Lực lượng dân tộc, dân chủ</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và hòa bình khu Sài Gòn - Gia Định; Ban Trí vận - Mặt trận khu ủy Sài Gòn - Gia</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Định hoặc thân nhân của cá nhân đó (đối với những cá nhân đã từ trần).</w:t>
      </w:r>
    </w:p>
    <w:p w:rsidR="00E05613" w:rsidRPr="00DA27C3" w:rsidRDefault="00E05613" w:rsidP="00E05613">
      <w:pPr>
        <w:spacing w:before="120" w:line="252" w:lineRule="auto"/>
        <w:rPr>
          <w:rFonts w:ascii="Times New Roman" w:eastAsia="Times New Roman" w:hAnsi="Times New Roman" w:cs="Times New Roman"/>
          <w:sz w:val="28"/>
          <w:szCs w:val="28"/>
        </w:rPr>
      </w:pPr>
      <w:r w:rsidRPr="00DA27C3">
        <w:rPr>
          <w:rFonts w:ascii="Times New Roman" w:eastAsia="Times New Roman" w:hAnsi="Times New Roman" w:cs="Times New Roman"/>
          <w:sz w:val="28"/>
          <w:szCs w:val="28"/>
        </w:rPr>
        <w:t>2.2. Các cá nhân được Ủy ban Mặt trận Tổ quốc Việt Nam cấp tỉnh, cấp huyện, cấp xã đến thăm hỏi, chúc mừng, phúng viếng:</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vị lão thành cách mạng, chiến sĩ cách mạng tiêu biểu, Bà mẹ Việt Nam</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anh hùng, anh hùng lực lượng vũ trang;</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Người có uy tín tiêu biểu trong đồng bào dân tộc thiểu số, các nhân sỹ, trí</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thức tiêu biểu có đóng góp tích cực trong công cuộc xây dựng, bảo vệ Tổ quốc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củng cố khối đại đoàn kết toàn dân tộc;</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Người Việt Nam ở nước ngoài tiêu biểu có quan hệ mật thiết và đóng góp</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tích cực trong công cuộc xây dựng, bảo vệ Tổ quốc và củng cố khối đại đoàn kết</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toàn dân tộc;</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đồng chí lãnh đạo, nguyên lãnh đạo cấp cao của Đảng và Nhà nước,</w:t>
      </w:r>
      <w:r>
        <w:rPr>
          <w:rFonts w:ascii="Times New Roman" w:eastAsia="Times New Roman" w:hAnsi="Times New Roman" w:cs="Times New Roman"/>
          <w:sz w:val="28"/>
          <w:szCs w:val="28"/>
        </w:rPr>
        <w:t xml:space="preserve">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w:t>
      </w:r>
    </w:p>
    <w:p w:rsidR="00E05613" w:rsidRPr="008D6C29"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vị nguyên là thành viên Chính phủ, Hội đồng cố vấn Chính phủ Cách</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mạng lâm thời Cộng hòa miền Nam Việt Nam; Ủy ban Trung ương Mặt trận Dân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tộc Giải phóng miền Nam Việt Nam; Ủy ban Trung ương Liên minh các lực lượng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dân tộc, dân chủ và hòa bình Việt Nam; Liên minh các Lực lượng dân tộc, dân chủ</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và hòa bình khu Sài Gòn - Gia Định; Ban Trí vận - Mặt trận khu ủy Sài Gòn - Gia</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Định hoặc thân nhân của cá nhân đó (đối với những cá nhân đã từ trần).</w:t>
      </w:r>
    </w:p>
    <w:p w:rsidR="005E12FE" w:rsidRPr="005E12FE" w:rsidRDefault="00E05613" w:rsidP="00E05613">
      <w:pPr>
        <w:spacing w:before="120" w:line="252" w:lineRule="auto"/>
        <w:rPr>
          <w:rFonts w:ascii="Times New Roman" w:eastAsia="Times New Roman" w:hAnsi="Times New Roman" w:cs="Times New Roman"/>
          <w:i/>
          <w:sz w:val="28"/>
          <w:szCs w:val="28"/>
        </w:rPr>
      </w:pPr>
      <w:r w:rsidRPr="005E12FE">
        <w:rPr>
          <w:rFonts w:ascii="Times New Roman" w:eastAsia="Times New Roman" w:hAnsi="Times New Roman" w:cs="Times New Roman"/>
          <w:i/>
          <w:sz w:val="28"/>
          <w:szCs w:val="28"/>
        </w:rPr>
        <w:t>3. Nguyên tắc áp dụng:</w:t>
      </w:r>
    </w:p>
    <w:p w:rsidR="00E05613" w:rsidRDefault="00E05613" w:rsidP="00E05613">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lastRenderedPageBreak/>
        <w:t xml:space="preserve"> Các chế độ chi đón tiếp, thăm hỏi, chúc mừng đối</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với các đối tượng do </w:t>
      </w:r>
      <w:r w:rsidRPr="00DA27C3">
        <w:rPr>
          <w:rFonts w:ascii="Times New Roman" w:eastAsia="Times New Roman" w:hAnsi="Times New Roman" w:cs="Times New Roman"/>
          <w:sz w:val="28"/>
          <w:szCs w:val="28"/>
        </w:rPr>
        <w:t>Ủy ban Mặt trận Tổ quốc Việt Nam cấp tỉnh, cấp huyện, cấp xã</w:t>
      </w:r>
      <w:r w:rsidRPr="008D6C29">
        <w:rPr>
          <w:rFonts w:ascii="Times New Roman" w:eastAsia="Times New Roman" w:hAnsi="Times New Roman" w:cs="Times New Roman"/>
          <w:sz w:val="28"/>
          <w:szCs w:val="28"/>
        </w:rPr>
        <w:t xml:space="preserve"> thực hiện trên địa</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bàn tỉnh Thanh Hóa tối đa bằng chế độ chi quy định tại Quyết định số</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04/2024/QĐ-TG ngày ngày 22 tháng 3 năm 2024 của Thủ tướng Chính phủ</w:t>
      </w:r>
      <w:r>
        <w:rPr>
          <w:rFonts w:ascii="Times New Roman" w:eastAsia="Times New Roman" w:hAnsi="Times New Roman" w:cs="Times New Roman"/>
          <w:sz w:val="28"/>
          <w:szCs w:val="28"/>
        </w:rPr>
        <w:t>.</w:t>
      </w:r>
    </w:p>
    <w:p w:rsidR="00701DFE" w:rsidRPr="00427BCC" w:rsidRDefault="00701DFE" w:rsidP="00E05613">
      <w:pPr>
        <w:spacing w:before="120" w:line="252" w:lineRule="auto"/>
        <w:rPr>
          <w:rFonts w:ascii="Times New Roman" w:eastAsia="Times New Roman" w:hAnsi="Times New Roman" w:cs="Times New Roman"/>
          <w:i/>
          <w:sz w:val="28"/>
          <w:szCs w:val="28"/>
        </w:rPr>
      </w:pPr>
      <w:r w:rsidRPr="00427BCC">
        <w:rPr>
          <w:rFonts w:ascii="Times New Roman" w:eastAsia="Times New Roman" w:hAnsi="Times New Roman" w:cs="Times New Roman"/>
          <w:i/>
          <w:sz w:val="28"/>
          <w:szCs w:val="28"/>
        </w:rPr>
        <w:t xml:space="preserve">4. </w:t>
      </w:r>
      <w:r w:rsidR="00427BCC">
        <w:rPr>
          <w:rFonts w:ascii="Times New Roman" w:eastAsia="Times New Roman" w:hAnsi="Times New Roman" w:cs="Times New Roman"/>
          <w:i/>
          <w:sz w:val="28"/>
          <w:szCs w:val="28"/>
        </w:rPr>
        <w:t>Nội dung và mức</w:t>
      </w:r>
      <w:r w:rsidR="00427BCC" w:rsidRPr="00427BCC">
        <w:rPr>
          <w:rFonts w:ascii="Times New Roman" w:eastAsia="Times New Roman" w:hAnsi="Times New Roman" w:cs="Times New Roman"/>
          <w:i/>
          <w:sz w:val="28"/>
          <w:szCs w:val="28"/>
        </w:rPr>
        <w:t xml:space="preserve"> chi:</w:t>
      </w:r>
    </w:p>
    <w:p w:rsidR="00701DFE" w:rsidRPr="008D6C29" w:rsidRDefault="00427BCC" w:rsidP="00701DFE">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01DFE" w:rsidRPr="008D6C29">
        <w:rPr>
          <w:rFonts w:ascii="Times New Roman" w:eastAsia="Times New Roman" w:hAnsi="Times New Roman" w:cs="Times New Roman"/>
          <w:sz w:val="28"/>
          <w:szCs w:val="28"/>
        </w:rPr>
        <w:t xml:space="preserve">.1. Chi đón tiếp các </w:t>
      </w:r>
      <w:r w:rsidR="00905AC0">
        <w:rPr>
          <w:rFonts w:ascii="Times New Roman" w:eastAsia="Times New Roman" w:hAnsi="Times New Roman" w:cs="Times New Roman"/>
          <w:sz w:val="28"/>
          <w:szCs w:val="28"/>
        </w:rPr>
        <w:t xml:space="preserve">đoàn đại biểu, cá nhân </w:t>
      </w:r>
      <w:r w:rsidR="00701DFE" w:rsidRPr="008D6C29">
        <w:rPr>
          <w:rFonts w:ascii="Times New Roman" w:eastAsia="Times New Roman" w:hAnsi="Times New Roman" w:cs="Times New Roman"/>
          <w:sz w:val="28"/>
          <w:szCs w:val="28"/>
        </w:rPr>
        <w:t>đến thăm và</w:t>
      </w:r>
      <w:r w:rsidR="00701DFE">
        <w:rPr>
          <w:rFonts w:ascii="Times New Roman" w:eastAsia="Times New Roman" w:hAnsi="Times New Roman" w:cs="Times New Roman"/>
          <w:sz w:val="28"/>
          <w:szCs w:val="28"/>
        </w:rPr>
        <w:t xml:space="preserve"> </w:t>
      </w:r>
      <w:r w:rsidR="00701DFE" w:rsidRPr="008D6C29">
        <w:rPr>
          <w:rFonts w:ascii="Times New Roman" w:eastAsia="Times New Roman" w:hAnsi="Times New Roman" w:cs="Times New Roman"/>
          <w:sz w:val="28"/>
          <w:szCs w:val="28"/>
        </w:rPr>
        <w:t xml:space="preserve">làm việc với Ủy ban </w:t>
      </w:r>
      <w:r w:rsidR="00701DFE" w:rsidRPr="00880253">
        <w:rPr>
          <w:rFonts w:ascii="Times New Roman" w:eastAsia="Times New Roman" w:hAnsi="Times New Roman" w:cs="Times New Roman"/>
          <w:sz w:val="28"/>
          <w:szCs w:val="28"/>
        </w:rPr>
        <w:t>Mặt trận Tổ quốc</w:t>
      </w:r>
      <w:r w:rsidR="00701DFE" w:rsidRPr="008D6C29">
        <w:rPr>
          <w:rFonts w:ascii="Times New Roman" w:eastAsia="Times New Roman" w:hAnsi="Times New Roman" w:cs="Times New Roman"/>
          <w:sz w:val="28"/>
          <w:szCs w:val="28"/>
        </w:rPr>
        <w:t xml:space="preserve"> Việt Nam các cấp: Thực hiện theo quy định của Bộ Tài</w:t>
      </w:r>
      <w:r w:rsidR="00701DFE">
        <w:rPr>
          <w:rFonts w:ascii="Times New Roman" w:eastAsia="Times New Roman" w:hAnsi="Times New Roman" w:cs="Times New Roman"/>
          <w:sz w:val="28"/>
          <w:szCs w:val="28"/>
        </w:rPr>
        <w:t xml:space="preserve"> </w:t>
      </w:r>
      <w:r w:rsidR="00701DFE" w:rsidRPr="008D6C29">
        <w:rPr>
          <w:rFonts w:ascii="Times New Roman" w:eastAsia="Times New Roman" w:hAnsi="Times New Roman" w:cs="Times New Roman"/>
          <w:sz w:val="28"/>
          <w:szCs w:val="28"/>
        </w:rPr>
        <w:t>chính về chế độ tiếp khách trong nước.</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Đối với các đoàn đại biểu và cá nhân đến thăm và làm việc với </w:t>
      </w:r>
      <w:r w:rsidRPr="00DA27C3">
        <w:rPr>
          <w:rFonts w:ascii="Times New Roman" w:eastAsia="Times New Roman" w:hAnsi="Times New Roman" w:cs="Times New Roman"/>
          <w:sz w:val="28"/>
          <w:szCs w:val="28"/>
        </w:rPr>
        <w:t xml:space="preserve">Ủy ban Mặt trận Tổ quốc Việt Nam cấp tỉnh, cấp huyện, cấp xã </w:t>
      </w:r>
      <w:r w:rsidRPr="004D4678">
        <w:rPr>
          <w:rFonts w:ascii="Times New Roman" w:eastAsia="Times New Roman" w:hAnsi="Times New Roman" w:cs="Times New Roman"/>
          <w:sz w:val="28"/>
          <w:szCs w:val="28"/>
        </w:rPr>
        <w:t>trong tỉnh</w:t>
      </w:r>
      <w:r w:rsidRPr="008D6C29">
        <w:rPr>
          <w:rFonts w:ascii="Times New Roman" w:eastAsia="Times New Roman" w:hAnsi="Times New Roman" w:cs="Times New Roman"/>
          <w:sz w:val="28"/>
          <w:szCs w:val="28"/>
        </w:rPr>
        <w:t xml:space="preserve">: Ban Thường trực Ủy ban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w:t>
      </w:r>
      <w:r>
        <w:rPr>
          <w:rFonts w:ascii="Times New Roman" w:eastAsia="Times New Roman" w:hAnsi="Times New Roman" w:cs="Times New Roman"/>
          <w:sz w:val="28"/>
          <w:szCs w:val="28"/>
        </w:rPr>
        <w:t xml:space="preserve"> </w:t>
      </w:r>
      <w:r w:rsidRPr="00DA27C3">
        <w:rPr>
          <w:rFonts w:ascii="Times New Roman" w:eastAsia="Times New Roman" w:hAnsi="Times New Roman" w:cs="Times New Roman"/>
          <w:sz w:val="28"/>
          <w:szCs w:val="28"/>
        </w:rPr>
        <w:t xml:space="preserve">cấp tỉnh, cấp huyện, cấp xã </w:t>
      </w:r>
      <w:r w:rsidRPr="008D6C29">
        <w:rPr>
          <w:rFonts w:ascii="Times New Roman" w:eastAsia="Times New Roman" w:hAnsi="Times New Roman" w:cs="Times New Roman"/>
          <w:sz w:val="28"/>
          <w:szCs w:val="28"/>
        </w:rPr>
        <w:t>quyết định chi tặng quà lưu niệm phù hợp với đối tượng đến thăm và làm</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việc</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như sau:</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700.000 đồng/người.</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 Đối với cấp xã: mức chi tối đa </w:t>
      </w:r>
      <w:r>
        <w:rPr>
          <w:rFonts w:ascii="Times New Roman" w:eastAsia="Times New Roman" w:hAnsi="Times New Roman" w:cs="Times New Roman"/>
          <w:sz w:val="28"/>
          <w:szCs w:val="28"/>
        </w:rPr>
        <w:t xml:space="preserve">là </w:t>
      </w:r>
      <w:r w:rsidRPr="008D6C29">
        <w:rPr>
          <w:rFonts w:ascii="Times New Roman" w:eastAsia="Times New Roman" w:hAnsi="Times New Roman" w:cs="Times New Roman"/>
          <w:sz w:val="28"/>
          <w:szCs w:val="28"/>
        </w:rPr>
        <w:t>500.000 đồng/người.</w:t>
      </w:r>
    </w:p>
    <w:p w:rsidR="00905AC0" w:rsidRDefault="00427BCC" w:rsidP="00701DFE">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01DFE" w:rsidRPr="008D6C29">
        <w:rPr>
          <w:rFonts w:ascii="Times New Roman" w:eastAsia="Times New Roman" w:hAnsi="Times New Roman" w:cs="Times New Roman"/>
          <w:sz w:val="28"/>
          <w:szCs w:val="28"/>
        </w:rPr>
        <w:t>.2</w:t>
      </w:r>
      <w:r w:rsidR="00701DFE">
        <w:rPr>
          <w:rFonts w:ascii="Times New Roman" w:eastAsia="Times New Roman" w:hAnsi="Times New Roman" w:cs="Times New Roman"/>
          <w:sz w:val="28"/>
          <w:szCs w:val="28"/>
        </w:rPr>
        <w:t>.</w:t>
      </w:r>
      <w:r w:rsidR="00701DFE" w:rsidRPr="008D6C29">
        <w:rPr>
          <w:rFonts w:ascii="Times New Roman" w:eastAsia="Times New Roman" w:hAnsi="Times New Roman" w:cs="Times New Roman"/>
          <w:sz w:val="28"/>
          <w:szCs w:val="28"/>
        </w:rPr>
        <w:t xml:space="preserve"> Chi tặng quà c</w:t>
      </w:r>
      <w:r w:rsidR="00905AC0">
        <w:rPr>
          <w:rFonts w:ascii="Times New Roman" w:eastAsia="Times New Roman" w:hAnsi="Times New Roman" w:cs="Times New Roman"/>
          <w:sz w:val="28"/>
          <w:szCs w:val="28"/>
        </w:rPr>
        <w:t>húc mừng, thăm hỏi, phúng viếng:</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a) Chi tặng quà chúc mừng nhân ngày Tết nguyên đán, ngày lễ hoặc ngày lễ</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trọng (ngày lễ kỷ niệm trọng thể nhất của từng dân tộc):</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đồng/người/lần</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không quá</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3.000.000 đồng/người/năm.</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700.000 đồng/người/lần</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không quá</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2.000.000 đồng/người/năm.</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xã: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500.000 đồng/người/lần</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không quá</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1.000.000 đồng/người/năm.</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b) Chi thăm hỏi khi ốm đau hoặc gặp khó khăn về kinh tế:</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 Mức chi tối đa</w:t>
      </w:r>
      <w:r>
        <w:rPr>
          <w:rFonts w:ascii="Times New Roman" w:eastAsia="Times New Roman" w:hAnsi="Times New Roman" w:cs="Times New Roman"/>
          <w:sz w:val="28"/>
          <w:szCs w:val="28"/>
        </w:rPr>
        <w:t xml:space="preserve"> là </w:t>
      </w:r>
      <w:r w:rsidRPr="008D6C29">
        <w:rPr>
          <w:rFonts w:ascii="Times New Roman" w:eastAsia="Times New Roman" w:hAnsi="Times New Roman" w:cs="Times New Roman"/>
          <w:sz w:val="28"/>
          <w:szCs w:val="28"/>
        </w:rPr>
        <w:t>5.000.000 đồng/người/năm</w:t>
      </w:r>
      <w:r>
        <w:rPr>
          <w:rFonts w:ascii="Times New Roman" w:eastAsia="Times New Roman" w:hAnsi="Times New Roman" w:cs="Times New Roman"/>
          <w:sz w:val="28"/>
          <w:szCs w:val="28"/>
        </w:rPr>
        <w:t>.</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3.000.000 đồng/người/năm</w:t>
      </w:r>
      <w:r>
        <w:rPr>
          <w:rFonts w:ascii="Times New Roman" w:eastAsia="Times New Roman" w:hAnsi="Times New Roman" w:cs="Times New Roman"/>
          <w:sz w:val="28"/>
          <w:szCs w:val="28"/>
        </w:rPr>
        <w:t>.</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xã: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đồng/người/năm.</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c) Chi phúng viếng khi cá nhân qua đời (bao gồm cả vòng hoa):</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w:t>
      </w:r>
      <w:r>
        <w:rPr>
          <w:rFonts w:ascii="Times New Roman" w:eastAsia="Times New Roman" w:hAnsi="Times New Roman" w:cs="Times New Roman"/>
          <w:sz w:val="28"/>
          <w:szCs w:val="28"/>
        </w:rPr>
        <w:t>. M</w:t>
      </w:r>
      <w:r w:rsidRPr="008D6C29">
        <w:rPr>
          <w:rFonts w:ascii="Times New Roman" w:eastAsia="Times New Roman" w:hAnsi="Times New Roman" w:cs="Times New Roman"/>
          <w:sz w:val="28"/>
          <w:szCs w:val="28"/>
        </w:rPr>
        <w:t>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2.000.000 đồng/người.</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w:t>
      </w:r>
      <w:r>
        <w:rPr>
          <w:rFonts w:ascii="Times New Roman" w:eastAsia="Times New Roman" w:hAnsi="Times New Roman" w:cs="Times New Roman"/>
          <w:sz w:val="28"/>
          <w:szCs w:val="28"/>
        </w:rPr>
        <w:t>. M</w:t>
      </w:r>
      <w:r w:rsidRPr="008D6C29">
        <w:rPr>
          <w:rFonts w:ascii="Times New Roman" w:eastAsia="Times New Roman" w:hAnsi="Times New Roman" w:cs="Times New Roman"/>
          <w:sz w:val="28"/>
          <w:szCs w:val="28"/>
        </w:rPr>
        <w:t>ức chi tối đa</w:t>
      </w:r>
      <w:r>
        <w:rPr>
          <w:rFonts w:ascii="Times New Roman" w:eastAsia="Times New Roman" w:hAnsi="Times New Roman" w:cs="Times New Roman"/>
          <w:sz w:val="28"/>
          <w:szCs w:val="28"/>
        </w:rPr>
        <w:t xml:space="preserve"> là </w:t>
      </w:r>
      <w:r w:rsidRPr="008D6C29">
        <w:rPr>
          <w:rFonts w:ascii="Times New Roman" w:eastAsia="Times New Roman" w:hAnsi="Times New Roman" w:cs="Times New Roman"/>
          <w:sz w:val="28"/>
          <w:szCs w:val="28"/>
        </w:rPr>
        <w:t>1.500.000 đồng/người.</w:t>
      </w:r>
    </w:p>
    <w:p w:rsidR="00701DFE" w:rsidRPr="008D6C29" w:rsidRDefault="00701DFE" w:rsidP="00701DFE">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xã</w:t>
      </w:r>
      <w:r>
        <w:rPr>
          <w:rFonts w:ascii="Times New Roman" w:eastAsia="Times New Roman" w:hAnsi="Times New Roman" w:cs="Times New Roman"/>
          <w:sz w:val="28"/>
          <w:szCs w:val="28"/>
        </w:rPr>
        <w:t>. M</w:t>
      </w:r>
      <w:r w:rsidRPr="008D6C29">
        <w:rPr>
          <w:rFonts w:ascii="Times New Roman" w:eastAsia="Times New Roman" w:hAnsi="Times New Roman" w:cs="Times New Roman"/>
          <w:sz w:val="28"/>
          <w:szCs w:val="28"/>
        </w:rPr>
        <w:t>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w:t>
      </w:r>
    </w:p>
    <w:p w:rsidR="00474A2F" w:rsidRPr="00073916" w:rsidRDefault="00474A2F" w:rsidP="00F61A46">
      <w:pPr>
        <w:spacing w:before="120" w:line="250" w:lineRule="auto"/>
        <w:rPr>
          <w:rFonts w:ascii="Times New Roman" w:eastAsia="Times New Roman" w:hAnsi="Times New Roman" w:cs="Times New Roman"/>
          <w:b/>
          <w:bCs/>
          <w:i/>
          <w:sz w:val="28"/>
          <w:szCs w:val="28"/>
        </w:rPr>
      </w:pPr>
      <w:r w:rsidRPr="00073916">
        <w:rPr>
          <w:rFonts w:ascii="Times New Roman" w:eastAsia="Times New Roman" w:hAnsi="Times New Roman" w:cs="Times New Roman"/>
          <w:b/>
          <w:bCs/>
          <w:i/>
          <w:sz w:val="28"/>
          <w:szCs w:val="28"/>
        </w:rPr>
        <w:t>5. Nguồn kinh phí thực hiện</w:t>
      </w:r>
    </w:p>
    <w:p w:rsidR="00E1003B" w:rsidRPr="008D6C29" w:rsidRDefault="00E1003B" w:rsidP="00E1003B">
      <w:pPr>
        <w:spacing w:before="120" w:line="252" w:lineRule="auto"/>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Kinh phí thực hiện chế độ đón tiếp, tặng quà chúc mừng,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thăm hỏi, phúng viếng do Ủy ban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 </w:t>
      </w:r>
      <w:r w:rsidRPr="00DA27C3">
        <w:rPr>
          <w:rFonts w:ascii="Times New Roman" w:eastAsia="Times New Roman" w:hAnsi="Times New Roman" w:cs="Times New Roman"/>
          <w:sz w:val="28"/>
          <w:szCs w:val="28"/>
        </w:rPr>
        <w:t xml:space="preserve">cấp tỉnh, cấp huyện, cấp xã </w:t>
      </w:r>
      <w:r w:rsidRPr="008D6C29">
        <w:rPr>
          <w:rFonts w:ascii="Times New Roman" w:eastAsia="Times New Roman" w:hAnsi="Times New Roman" w:cs="Times New Roman"/>
          <w:sz w:val="28"/>
          <w:szCs w:val="28"/>
        </w:rPr>
        <w:t xml:space="preserve">thực </w:t>
      </w:r>
      <w:r w:rsidRPr="008D6C29">
        <w:rPr>
          <w:rFonts w:ascii="Times New Roman" w:eastAsia="Times New Roman" w:hAnsi="Times New Roman" w:cs="Times New Roman"/>
          <w:sz w:val="28"/>
          <w:szCs w:val="28"/>
        </w:rPr>
        <w:lastRenderedPageBreak/>
        <w:t>hiện được bố trí</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trong dự toán </w:t>
      </w:r>
      <w:r>
        <w:rPr>
          <w:rFonts w:ascii="Times New Roman" w:eastAsia="Times New Roman" w:hAnsi="Times New Roman" w:cs="Times New Roman"/>
          <w:sz w:val="28"/>
          <w:szCs w:val="28"/>
        </w:rPr>
        <w:t>hằng</w:t>
      </w:r>
      <w:r w:rsidRPr="008D6C29">
        <w:rPr>
          <w:rFonts w:ascii="Times New Roman" w:eastAsia="Times New Roman" w:hAnsi="Times New Roman" w:cs="Times New Roman"/>
          <w:sz w:val="28"/>
          <w:szCs w:val="28"/>
        </w:rPr>
        <w:t xml:space="preserve"> năm của Ủy ban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 các cấp theo phân cấp ngân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sách hiện hành. Việc lập dự toán, chấp hành và quyết toán kinh phí thực hiện theo</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quy định của pháp luật ngân sách nhà nước và pháp luật liên quan.</w:t>
      </w:r>
    </w:p>
    <w:p w:rsidR="00474A2F" w:rsidRPr="00073916" w:rsidRDefault="00E1003B" w:rsidP="00E1003B">
      <w:pPr>
        <w:spacing w:before="120" w:line="250" w:lineRule="auto"/>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6</w:t>
      </w:r>
      <w:r w:rsidR="00474A2F" w:rsidRPr="00073916">
        <w:rPr>
          <w:rFonts w:ascii="Times New Roman" w:eastAsia="Times New Roman" w:hAnsi="Times New Roman" w:cs="Times New Roman"/>
          <w:b/>
          <w:bCs/>
          <w:i/>
          <w:sz w:val="28"/>
          <w:szCs w:val="28"/>
        </w:rPr>
        <w:t>. Tổ chức thực hiện</w:t>
      </w:r>
    </w:p>
    <w:p w:rsidR="00474A2F" w:rsidRPr="0084705A" w:rsidRDefault="00073916" w:rsidP="00F61A46">
      <w:pPr>
        <w:spacing w:before="120" w:line="25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74A2F" w:rsidRPr="0084705A">
        <w:rPr>
          <w:rFonts w:ascii="Times New Roman" w:eastAsia="Times New Roman" w:hAnsi="Times New Roman" w:cs="Times New Roman"/>
          <w:bCs/>
          <w:sz w:val="28"/>
          <w:szCs w:val="28"/>
        </w:rPr>
        <w:t xml:space="preserve"> Ủy ban nhân dân tỉnh căn cứ Nghị quyết này và các quy định hiện hành của pháp luật để tổ chức triển khai thực hiện.</w:t>
      </w:r>
    </w:p>
    <w:p w:rsidR="00474A2F" w:rsidRPr="0084705A" w:rsidRDefault="00073916" w:rsidP="00F61A46">
      <w:pPr>
        <w:spacing w:before="120" w:line="25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74A2F" w:rsidRPr="0084705A">
        <w:rPr>
          <w:rFonts w:ascii="Times New Roman" w:eastAsia="Times New Roman" w:hAnsi="Times New Roman" w:cs="Times New Roman"/>
          <w:bCs/>
          <w:sz w:val="28"/>
          <w:szCs w:val="28"/>
        </w:rPr>
        <w:t xml:space="preserve"> Thường trực Hội đồng nhân dân tỉnh, các Ban Hội đồng nhân dân tỉnh và </w:t>
      </w:r>
      <w:r w:rsidR="00474A2F">
        <w:rPr>
          <w:rFonts w:ascii="Times New Roman" w:eastAsia="Times New Roman" w:hAnsi="Times New Roman" w:cs="Times New Roman"/>
          <w:bCs/>
          <w:sz w:val="28"/>
          <w:szCs w:val="28"/>
        </w:rPr>
        <w:t xml:space="preserve">các </w:t>
      </w:r>
      <w:r w:rsidR="00474A2F" w:rsidRPr="0084705A">
        <w:rPr>
          <w:rFonts w:ascii="Times New Roman" w:eastAsia="Times New Roman" w:hAnsi="Times New Roman" w:cs="Times New Roman"/>
          <w:bCs/>
          <w:sz w:val="28"/>
          <w:szCs w:val="28"/>
        </w:rPr>
        <w:t>đại biểu Hội đồng nhân dân tỉnh giám sát việc thực hiện Nghị quyết này.</w:t>
      </w:r>
    </w:p>
    <w:p w:rsidR="00474A2F" w:rsidRPr="0084705A" w:rsidRDefault="00073916" w:rsidP="00F61A46">
      <w:pPr>
        <w:spacing w:before="120" w:line="252"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74A2F">
        <w:rPr>
          <w:rFonts w:ascii="Times New Roman" w:eastAsia="Times New Roman" w:hAnsi="Times New Roman" w:cs="Times New Roman"/>
          <w:bCs/>
          <w:sz w:val="28"/>
          <w:szCs w:val="28"/>
        </w:rPr>
        <w:t xml:space="preserve"> </w:t>
      </w:r>
      <w:r w:rsidR="00474A2F" w:rsidRPr="001313C8">
        <w:rPr>
          <w:rFonts w:ascii="Times New Roman" w:eastAsia="Times New Roman" w:hAnsi="Times New Roman" w:cs="Times New Roman"/>
          <w:bCs/>
          <w:sz w:val="28"/>
          <w:szCs w:val="28"/>
        </w:rPr>
        <w:t>Trường hợp các văn bản quy phạm pháp luật được dẫn chiếu tại Nghị quyết này được sửa đổi, bổ sung, thay thế thì thực hiện theo các văn bản sửa đổi, bổ sung hoặc thay thế đó</w:t>
      </w:r>
      <w:r w:rsidR="00474A2F">
        <w:rPr>
          <w:rFonts w:ascii="Times New Roman" w:eastAsia="Times New Roman" w:hAnsi="Times New Roman" w:cs="Times New Roman"/>
          <w:bCs/>
          <w:sz w:val="28"/>
          <w:szCs w:val="28"/>
        </w:rPr>
        <w:t>.</w:t>
      </w:r>
    </w:p>
    <w:p w:rsidR="00F63597" w:rsidRPr="0084705A" w:rsidRDefault="00073916" w:rsidP="00F63597">
      <w:pPr>
        <w:spacing w:before="120" w:line="252" w:lineRule="auto"/>
        <w:jc w:val="center"/>
        <w:rPr>
          <w:rFonts w:ascii="Times New Roman" w:eastAsia="Times New Roman" w:hAnsi="Times New Roman" w:cs="Times New Roman"/>
          <w:i/>
          <w:sz w:val="28"/>
          <w:szCs w:val="28"/>
        </w:rPr>
      </w:pPr>
      <w:r w:rsidRPr="0084705A">
        <w:rPr>
          <w:rFonts w:ascii="Times New Roman" w:eastAsia="Times New Roman" w:hAnsi="Times New Roman" w:cs="Times New Roman"/>
          <w:i/>
          <w:sz w:val="28"/>
          <w:szCs w:val="28"/>
        </w:rPr>
        <w:t xml:space="preserve"> </w:t>
      </w:r>
      <w:r w:rsidR="00F63597" w:rsidRPr="0084705A">
        <w:rPr>
          <w:rFonts w:ascii="Times New Roman" w:eastAsia="Times New Roman" w:hAnsi="Times New Roman" w:cs="Times New Roman"/>
          <w:i/>
          <w:sz w:val="28"/>
          <w:szCs w:val="28"/>
        </w:rPr>
        <w:t>(Có dự thảo Nghị quyết kèm theo)</w:t>
      </w:r>
    </w:p>
    <w:p w:rsidR="00F63597" w:rsidRDefault="005B7F0E" w:rsidP="00F63597">
      <w:pPr>
        <w:spacing w:before="12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Ủy ban nhân dân tỉnh </w:t>
      </w:r>
      <w:r w:rsidRPr="00CD2504">
        <w:rPr>
          <w:rFonts w:ascii="Times New Roman" w:eastAsia="Times New Roman" w:hAnsi="Times New Roman" w:cs="Times New Roman"/>
          <w:sz w:val="28"/>
          <w:szCs w:val="28"/>
        </w:rPr>
        <w:t xml:space="preserve">trình Hội đồng nhân dân tỉnh xem xét, quyết </w:t>
      </w:r>
      <w:r>
        <w:rPr>
          <w:rFonts w:ascii="Times New Roman" w:eastAsia="Times New Roman" w:hAnsi="Times New Roman" w:cs="Times New Roman"/>
          <w:sz w:val="28"/>
          <w:szCs w:val="28"/>
        </w:rPr>
        <w:t>nghị</w:t>
      </w:r>
      <w:r w:rsidR="00F63597" w:rsidRPr="0084705A">
        <w:rPr>
          <w:rFonts w:ascii="Times New Roman" w:eastAsia="Times New Roman" w:hAnsi="Times New Roman" w:cs="Times New Roman"/>
          <w:sz w:val="28"/>
          <w:szCs w:val="28"/>
        </w:rPr>
        <w:t>./.</w:t>
      </w:r>
    </w:p>
    <w:p w:rsidR="005755D0" w:rsidRDefault="005755D0" w:rsidP="00F63597">
      <w:pPr>
        <w:spacing w:before="120" w:line="252" w:lineRule="auto"/>
        <w:rPr>
          <w:rFonts w:ascii="Times New Roman" w:eastAsia="Times New Roman" w:hAnsi="Times New Roman" w:cs="Times New Roman"/>
          <w:sz w:val="28"/>
          <w:szCs w:val="28"/>
        </w:rPr>
      </w:pPr>
    </w:p>
    <w:tbl>
      <w:tblPr>
        <w:tblW w:w="9179" w:type="dxa"/>
        <w:tblInd w:w="-26" w:type="dxa"/>
        <w:tblLayout w:type="fixed"/>
        <w:tblLook w:val="01E0" w:firstRow="1" w:lastRow="1" w:firstColumn="1" w:lastColumn="1" w:noHBand="0" w:noVBand="0"/>
      </w:tblPr>
      <w:tblGrid>
        <w:gridCol w:w="5663"/>
        <w:gridCol w:w="3516"/>
      </w:tblGrid>
      <w:tr w:rsidR="00461D12" w:rsidRPr="00727400" w:rsidTr="004420D3">
        <w:trPr>
          <w:trHeight w:val="1849"/>
        </w:trPr>
        <w:tc>
          <w:tcPr>
            <w:tcW w:w="5663" w:type="dxa"/>
            <w:hideMark/>
          </w:tcPr>
          <w:p w:rsidR="00461D12" w:rsidRPr="005755D0" w:rsidRDefault="00461D12" w:rsidP="004420D3">
            <w:pPr>
              <w:tabs>
                <w:tab w:val="center" w:pos="6480"/>
              </w:tabs>
              <w:ind w:firstLine="0"/>
              <w:jc w:val="left"/>
              <w:rPr>
                <w:rFonts w:ascii="Times New Roman" w:eastAsia="Times New Roman" w:hAnsi="Times New Roman" w:cs="Times New Roman"/>
                <w:b/>
                <w:i/>
                <w:sz w:val="28"/>
                <w:szCs w:val="28"/>
                <w:lang w:val="nl-NL"/>
              </w:rPr>
            </w:pPr>
            <w:r w:rsidRPr="005755D0">
              <w:rPr>
                <w:rFonts w:ascii="Times New Roman" w:eastAsia="Times New Roman" w:hAnsi="Times New Roman" w:cs="Times New Roman"/>
                <w:b/>
                <w:i/>
                <w:sz w:val="28"/>
                <w:szCs w:val="28"/>
                <w:u w:val="single"/>
                <w:lang w:val="nl-NL"/>
              </w:rPr>
              <w:t>Nơi nhận:</w:t>
            </w:r>
          </w:p>
          <w:p w:rsidR="00461D12" w:rsidRPr="00FD4917" w:rsidRDefault="00461D12" w:rsidP="004420D3">
            <w:pPr>
              <w:tabs>
                <w:tab w:val="center" w:pos="6480"/>
              </w:tabs>
              <w:ind w:firstLine="0"/>
              <w:jc w:val="left"/>
              <w:rPr>
                <w:rFonts w:ascii="Times New Roman" w:eastAsia="Times New Roman" w:hAnsi="Times New Roman" w:cs="Times New Roman"/>
                <w:sz w:val="24"/>
                <w:szCs w:val="24"/>
                <w:lang w:val="nl-NL"/>
              </w:rPr>
            </w:pPr>
            <w:r w:rsidRPr="00FD4917">
              <w:rPr>
                <w:rFonts w:ascii="Times New Roman" w:eastAsia="Times New Roman" w:hAnsi="Times New Roman" w:cs="Times New Roman"/>
                <w:sz w:val="24"/>
                <w:szCs w:val="24"/>
                <w:lang w:val="nl-NL"/>
              </w:rPr>
              <w:t>- Như trên;</w:t>
            </w:r>
          </w:p>
          <w:p w:rsidR="00461D12" w:rsidRPr="00FD4917" w:rsidRDefault="00461D12" w:rsidP="004420D3">
            <w:pPr>
              <w:tabs>
                <w:tab w:val="center" w:pos="6480"/>
              </w:tabs>
              <w:ind w:firstLine="0"/>
              <w:jc w:val="left"/>
              <w:rPr>
                <w:rFonts w:ascii="Times New Roman" w:eastAsia="Times New Roman" w:hAnsi="Times New Roman" w:cs="Times New Roman"/>
                <w:sz w:val="24"/>
                <w:szCs w:val="24"/>
                <w:lang w:val="nl-NL"/>
              </w:rPr>
            </w:pPr>
            <w:r w:rsidRPr="00FD4917">
              <w:rPr>
                <w:rFonts w:ascii="Times New Roman" w:eastAsia="Times New Roman" w:hAnsi="Times New Roman" w:cs="Times New Roman"/>
                <w:sz w:val="24"/>
                <w:szCs w:val="24"/>
                <w:lang w:val="nl-NL"/>
              </w:rPr>
              <w:t>- Thường trực</w:t>
            </w:r>
            <w:r>
              <w:rPr>
                <w:rFonts w:ascii="Times New Roman" w:eastAsia="Times New Roman" w:hAnsi="Times New Roman" w:cs="Times New Roman"/>
                <w:sz w:val="24"/>
                <w:szCs w:val="24"/>
                <w:lang w:val="nl-NL"/>
              </w:rPr>
              <w:t xml:space="preserve"> HĐND tỉnh (để b/c),</w:t>
            </w:r>
          </w:p>
          <w:p w:rsidR="00461D12" w:rsidRPr="00FD4917" w:rsidRDefault="00461D12" w:rsidP="004420D3">
            <w:pPr>
              <w:tabs>
                <w:tab w:val="center" w:pos="6480"/>
              </w:tabs>
              <w:ind w:firstLine="0"/>
              <w:jc w:val="left"/>
              <w:rPr>
                <w:rFonts w:ascii="Times New Roman" w:eastAsia="Times New Roman" w:hAnsi="Times New Roman" w:cs="Times New Roman"/>
                <w:sz w:val="24"/>
                <w:szCs w:val="24"/>
                <w:lang w:val="nl-NL"/>
              </w:rPr>
            </w:pPr>
            <w:r w:rsidRPr="00FD4917">
              <w:rPr>
                <w:rFonts w:ascii="Times New Roman" w:eastAsia="Times New Roman" w:hAnsi="Times New Roman" w:cs="Times New Roman"/>
                <w:sz w:val="24"/>
                <w:szCs w:val="24"/>
                <w:lang w:val="nl-NL"/>
              </w:rPr>
              <w:t>- Chủ t</w:t>
            </w:r>
            <w:r>
              <w:rPr>
                <w:rFonts w:ascii="Times New Roman" w:eastAsia="Times New Roman" w:hAnsi="Times New Roman" w:cs="Times New Roman"/>
                <w:sz w:val="24"/>
                <w:szCs w:val="24"/>
                <w:lang w:val="nl-NL"/>
              </w:rPr>
              <w:t>ịch, các Phó Chủ tịch UBND tỉnh,</w:t>
            </w:r>
          </w:p>
          <w:p w:rsidR="00461D12" w:rsidRPr="00FD4917" w:rsidRDefault="00461D12" w:rsidP="004420D3">
            <w:pPr>
              <w:tabs>
                <w:tab w:val="center" w:pos="6480"/>
              </w:tabs>
              <w:ind w:firstLine="0"/>
              <w:jc w:val="left"/>
              <w:rPr>
                <w:rFonts w:ascii="Times New Roman" w:eastAsia="Times New Roman" w:hAnsi="Times New Roman" w:cs="Times New Roman"/>
                <w:sz w:val="24"/>
                <w:szCs w:val="24"/>
                <w:lang w:val="nl-NL"/>
              </w:rPr>
            </w:pPr>
            <w:r w:rsidRPr="00FD4917">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 xml:space="preserve"> Các đ/c Ủy viên BCSĐ UBND tỉnh,</w:t>
            </w:r>
          </w:p>
          <w:p w:rsidR="00461D12" w:rsidRPr="00FD4917" w:rsidRDefault="00461D12" w:rsidP="00461D12">
            <w:pPr>
              <w:tabs>
                <w:tab w:val="center" w:pos="6480"/>
              </w:tabs>
              <w:ind w:firstLine="0"/>
              <w:jc w:val="left"/>
              <w:rPr>
                <w:rFonts w:ascii="Times New Roman" w:eastAsia="Times New Roman" w:hAnsi="Times New Roman" w:cs="Times New Roman"/>
                <w:sz w:val="24"/>
                <w:szCs w:val="24"/>
                <w:lang w:val="nl-NL"/>
              </w:rPr>
            </w:pPr>
            <w:r w:rsidRPr="00FD4917">
              <w:rPr>
                <w:rFonts w:ascii="Times New Roman" w:eastAsia="Times New Roman" w:hAnsi="Times New Roman" w:cs="Times New Roman"/>
                <w:sz w:val="24"/>
                <w:szCs w:val="24"/>
                <w:lang w:val="nl-NL"/>
              </w:rPr>
              <w:t xml:space="preserve">- </w:t>
            </w:r>
            <w:r w:rsidRPr="00DD6AC3">
              <w:rPr>
                <w:rFonts w:ascii="Times New Roman" w:eastAsia="Times New Roman" w:hAnsi="Times New Roman" w:cs="Times New Roman"/>
                <w:sz w:val="24"/>
                <w:szCs w:val="24"/>
                <w:lang w:val="nl-NL"/>
              </w:rPr>
              <w:t>Các Ban của HĐND tỉnh</w:t>
            </w:r>
            <w:r>
              <w:rPr>
                <w:rFonts w:ascii="Times New Roman" w:eastAsia="Times New Roman" w:hAnsi="Times New Roman" w:cs="Times New Roman"/>
                <w:sz w:val="24"/>
                <w:szCs w:val="24"/>
                <w:lang w:val="nl-NL"/>
              </w:rPr>
              <w:t>,</w:t>
            </w:r>
          </w:p>
          <w:p w:rsidR="007E4FCA" w:rsidRDefault="00461D12" w:rsidP="00461D12">
            <w:pPr>
              <w:ind w:firstLine="0"/>
              <w:rPr>
                <w:rFonts w:ascii="Times New Roman" w:hAnsi="Times New Roman" w:cs="Times New Roman"/>
                <w:sz w:val="24"/>
                <w:szCs w:val="24"/>
                <w:lang w:val="nl-NL"/>
              </w:rPr>
            </w:pPr>
            <w:r w:rsidRPr="00F46C93">
              <w:rPr>
                <w:rFonts w:ascii="Times New Roman" w:hAnsi="Times New Roman" w:cs="Times New Roman"/>
                <w:sz w:val="24"/>
                <w:szCs w:val="24"/>
                <w:lang w:val="nl-NL"/>
              </w:rPr>
              <w:t xml:space="preserve">- Các sở: Tài chính, </w:t>
            </w:r>
            <w:r w:rsidR="007E4FCA">
              <w:rPr>
                <w:rFonts w:ascii="Times New Roman" w:hAnsi="Times New Roman" w:cs="Times New Roman"/>
                <w:sz w:val="24"/>
                <w:szCs w:val="24"/>
                <w:lang w:val="nl-NL"/>
              </w:rPr>
              <w:t>UBMTTQ VN tỉnh Thanh Hóa</w:t>
            </w:r>
          </w:p>
          <w:p w:rsidR="00461D12" w:rsidRPr="00F46C93" w:rsidRDefault="00461D12" w:rsidP="00461D12">
            <w:pPr>
              <w:ind w:firstLine="0"/>
              <w:rPr>
                <w:rFonts w:ascii="Times New Roman" w:hAnsi="Times New Roman" w:cs="Times New Roman"/>
                <w:sz w:val="24"/>
                <w:szCs w:val="24"/>
                <w:lang w:val="nl-NL"/>
              </w:rPr>
            </w:pPr>
            <w:r w:rsidRPr="00F46C93">
              <w:rPr>
                <w:rFonts w:ascii="Times New Roman" w:hAnsi="Times New Roman" w:cs="Times New Roman"/>
                <w:sz w:val="24"/>
                <w:szCs w:val="24"/>
                <w:lang w:val="nl-NL"/>
              </w:rPr>
              <w:t xml:space="preserve">, Tư pháp, </w:t>
            </w:r>
          </w:p>
          <w:p w:rsidR="00461D12" w:rsidRPr="00294A70" w:rsidRDefault="00461D12" w:rsidP="004420D3">
            <w:pPr>
              <w:tabs>
                <w:tab w:val="center" w:pos="6480"/>
              </w:tabs>
              <w:ind w:firstLine="0"/>
              <w:jc w:val="left"/>
              <w:rPr>
                <w:rFonts w:ascii="Times New Roman" w:eastAsia="Times New Roman" w:hAnsi="Times New Roman" w:cs="Times New Roman"/>
                <w:szCs w:val="24"/>
                <w:lang w:val="nl-NL"/>
              </w:rPr>
            </w:pPr>
            <w:r w:rsidRPr="00FD4917">
              <w:rPr>
                <w:rFonts w:ascii="Times New Roman" w:eastAsia="Times New Roman" w:hAnsi="Times New Roman" w:cs="Times New Roman"/>
                <w:sz w:val="24"/>
                <w:szCs w:val="24"/>
                <w:lang w:val="nl-NL"/>
              </w:rPr>
              <w:t>- Lưu VT, THKH,</w:t>
            </w:r>
            <w:r>
              <w:rPr>
                <w:rFonts w:ascii="Times New Roman" w:eastAsia="Times New Roman" w:hAnsi="Times New Roman" w:cs="Times New Roman"/>
                <w:sz w:val="24"/>
                <w:szCs w:val="24"/>
                <w:lang w:val="nl-NL"/>
              </w:rPr>
              <w:t xml:space="preserve"> NN,</w:t>
            </w:r>
            <w:r w:rsidRPr="00FD4917">
              <w:rPr>
                <w:rFonts w:ascii="Times New Roman" w:eastAsia="Times New Roman" w:hAnsi="Times New Roman" w:cs="Times New Roman"/>
                <w:sz w:val="24"/>
                <w:szCs w:val="24"/>
                <w:lang w:val="nl-NL"/>
              </w:rPr>
              <w:t xml:space="preserve"> KTTC.</w:t>
            </w:r>
          </w:p>
        </w:tc>
        <w:tc>
          <w:tcPr>
            <w:tcW w:w="3516" w:type="dxa"/>
          </w:tcPr>
          <w:p w:rsidR="00461D12" w:rsidRPr="002804C4" w:rsidRDefault="00461D12" w:rsidP="004420D3">
            <w:pPr>
              <w:ind w:firstLine="0"/>
              <w:jc w:val="center"/>
              <w:rPr>
                <w:rFonts w:ascii="Times New Roman" w:eastAsia="Times New Roman" w:hAnsi="Times New Roman" w:cs="Times New Roman"/>
                <w:b/>
                <w:sz w:val="26"/>
                <w:szCs w:val="28"/>
                <w:lang w:val="nl-NL"/>
              </w:rPr>
            </w:pPr>
            <w:r w:rsidRPr="002804C4">
              <w:rPr>
                <w:rFonts w:ascii="Times New Roman" w:eastAsia="Times New Roman" w:hAnsi="Times New Roman" w:cs="Times New Roman"/>
                <w:b/>
                <w:sz w:val="26"/>
                <w:szCs w:val="28"/>
                <w:lang w:val="nl-NL"/>
              </w:rPr>
              <w:t>T/M BAN CÁN SỰ ĐẢNG</w:t>
            </w:r>
          </w:p>
          <w:p w:rsidR="00461D12" w:rsidRPr="00294A70" w:rsidRDefault="00461D12" w:rsidP="004420D3">
            <w:pPr>
              <w:ind w:firstLine="0"/>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BÍ THƯ</w:t>
            </w:r>
          </w:p>
          <w:p w:rsidR="00461D12" w:rsidRPr="00294A70" w:rsidRDefault="00461D12" w:rsidP="004420D3">
            <w:pPr>
              <w:ind w:firstLine="0"/>
              <w:jc w:val="left"/>
              <w:rPr>
                <w:rFonts w:ascii="Times New Roman" w:eastAsia="Times New Roman" w:hAnsi="Times New Roman" w:cs="Times New Roman"/>
                <w:b/>
                <w:sz w:val="180"/>
                <w:szCs w:val="180"/>
                <w:lang w:val="nl-NL"/>
              </w:rPr>
            </w:pPr>
          </w:p>
          <w:p w:rsidR="00461D12" w:rsidRPr="00294A70" w:rsidRDefault="00461D12" w:rsidP="004420D3">
            <w:pPr>
              <w:ind w:firstLine="0"/>
              <w:jc w:val="center"/>
              <w:rPr>
                <w:rFonts w:ascii="Times New Roman" w:eastAsia="Times New Roman" w:hAnsi="Times New Roman" w:cs="Times New Roman"/>
                <w:sz w:val="28"/>
                <w:szCs w:val="24"/>
                <w:lang w:val="nl-NL"/>
              </w:rPr>
            </w:pPr>
            <w:r>
              <w:rPr>
                <w:rFonts w:ascii="Times New Roman" w:eastAsia="Times New Roman" w:hAnsi="Times New Roman" w:cs="Times New Roman"/>
                <w:b/>
                <w:sz w:val="28"/>
                <w:szCs w:val="28"/>
                <w:lang w:val="nl-NL"/>
              </w:rPr>
              <w:t>Đỗ Minh Tuấn</w:t>
            </w:r>
          </w:p>
        </w:tc>
      </w:tr>
    </w:tbl>
    <w:p w:rsidR="00461D12" w:rsidRPr="00F46C93" w:rsidRDefault="00461D12" w:rsidP="00F63597">
      <w:pPr>
        <w:spacing w:before="120" w:line="252" w:lineRule="auto"/>
        <w:rPr>
          <w:rFonts w:ascii="Times New Roman" w:eastAsia="Times New Roman" w:hAnsi="Times New Roman" w:cs="Times New Roman"/>
          <w:sz w:val="28"/>
          <w:szCs w:val="28"/>
          <w:lang w:val="nl-NL"/>
        </w:rPr>
      </w:pPr>
    </w:p>
    <w:p w:rsidR="00461D12" w:rsidRPr="00F46C93" w:rsidRDefault="00461D12" w:rsidP="00F63597">
      <w:pPr>
        <w:spacing w:before="120" w:line="252" w:lineRule="auto"/>
        <w:rPr>
          <w:rFonts w:ascii="Times New Roman" w:eastAsia="Times New Roman" w:hAnsi="Times New Roman" w:cs="Times New Roman"/>
          <w:sz w:val="28"/>
          <w:szCs w:val="28"/>
          <w:lang w:val="nl-NL"/>
        </w:rPr>
      </w:pPr>
    </w:p>
    <w:p w:rsidR="00F63597" w:rsidRPr="00F46C93" w:rsidRDefault="00F63597" w:rsidP="00F63597">
      <w:pPr>
        <w:spacing w:before="120" w:line="252" w:lineRule="auto"/>
        <w:rPr>
          <w:rFonts w:ascii="Times New Roman" w:eastAsia="Times New Roman" w:hAnsi="Times New Roman" w:cs="Times New Roman"/>
          <w:sz w:val="4"/>
          <w:szCs w:val="4"/>
          <w:lang w:val="nl-NL"/>
        </w:rPr>
      </w:pPr>
    </w:p>
    <w:p w:rsidR="00F63597" w:rsidRPr="00F46C93" w:rsidRDefault="00F63597" w:rsidP="005B7F0E">
      <w:pPr>
        <w:rPr>
          <w:lang w:val="nl-NL"/>
        </w:rPr>
        <w:sectPr w:rsidR="00F63597" w:rsidRPr="00F46C93" w:rsidSect="00D41DBB">
          <w:headerReference w:type="default" r:id="rId9"/>
          <w:pgSz w:w="11907" w:h="16840" w:code="9"/>
          <w:pgMar w:top="1134" w:right="1134" w:bottom="993" w:left="1701" w:header="720" w:footer="720" w:gutter="0"/>
          <w:pgNumType w:start="1"/>
          <w:cols w:space="720"/>
          <w:titlePg/>
          <w:docGrid w:linePitch="381"/>
        </w:sectPr>
      </w:pPr>
    </w:p>
    <w:tbl>
      <w:tblPr>
        <w:tblW w:w="9109" w:type="dxa"/>
        <w:tblInd w:w="-34" w:type="dxa"/>
        <w:tblLook w:val="0000" w:firstRow="0" w:lastRow="0" w:firstColumn="0" w:lastColumn="0" w:noHBand="0" w:noVBand="0"/>
      </w:tblPr>
      <w:tblGrid>
        <w:gridCol w:w="3224"/>
        <w:gridCol w:w="5885"/>
      </w:tblGrid>
      <w:tr w:rsidR="00F63597" w:rsidRPr="0084705A" w:rsidTr="000C3233">
        <w:trPr>
          <w:trHeight w:val="1552"/>
        </w:trPr>
        <w:tc>
          <w:tcPr>
            <w:tcW w:w="3224" w:type="dxa"/>
          </w:tcPr>
          <w:p w:rsidR="00F63597" w:rsidRPr="00F46C93" w:rsidRDefault="00F63597" w:rsidP="000C3233">
            <w:pPr>
              <w:ind w:firstLine="0"/>
              <w:jc w:val="center"/>
              <w:rPr>
                <w:rFonts w:ascii="Times New Roman" w:hAnsi="Times New Roman" w:cs="Times New Roman"/>
                <w:b/>
                <w:bCs/>
                <w:sz w:val="26"/>
                <w:szCs w:val="26"/>
                <w:lang w:val="nl-NL"/>
              </w:rPr>
            </w:pPr>
            <w:r w:rsidRPr="00F46C93">
              <w:rPr>
                <w:rFonts w:ascii="Times New Roman" w:hAnsi="Times New Roman" w:cs="Times New Roman"/>
                <w:b/>
                <w:bCs/>
                <w:sz w:val="26"/>
                <w:szCs w:val="26"/>
                <w:lang w:val="nl-NL"/>
              </w:rPr>
              <w:lastRenderedPageBreak/>
              <w:t>HỘI ĐỒNG NHÂN DÂN</w:t>
            </w:r>
          </w:p>
          <w:p w:rsidR="00F63597" w:rsidRPr="00F46C93" w:rsidRDefault="00F63597" w:rsidP="000C3233">
            <w:pPr>
              <w:ind w:firstLine="0"/>
              <w:jc w:val="center"/>
              <w:rPr>
                <w:rFonts w:ascii="Times New Roman" w:hAnsi="Times New Roman" w:cs="Times New Roman"/>
                <w:b/>
                <w:bCs/>
                <w:sz w:val="26"/>
                <w:szCs w:val="26"/>
                <w:lang w:val="nl-NL"/>
              </w:rPr>
            </w:pPr>
            <w:r w:rsidRPr="00F46C93">
              <w:rPr>
                <w:rFonts w:ascii="Times New Roman" w:hAnsi="Times New Roman" w:cs="Times New Roman"/>
                <w:b/>
                <w:bCs/>
                <w:sz w:val="26"/>
                <w:szCs w:val="26"/>
                <w:lang w:val="nl-NL"/>
              </w:rPr>
              <w:t xml:space="preserve">TỈNH THANH </w:t>
            </w:r>
            <w:r w:rsidR="00080B8C" w:rsidRPr="00F46C93">
              <w:rPr>
                <w:rFonts w:ascii="Times New Roman" w:hAnsi="Times New Roman" w:cs="Times New Roman"/>
                <w:b/>
                <w:bCs/>
                <w:sz w:val="26"/>
                <w:szCs w:val="26"/>
                <w:lang w:val="nl-NL"/>
              </w:rPr>
              <w:t>HÓA</w:t>
            </w:r>
          </w:p>
          <w:p w:rsidR="00F63597" w:rsidRPr="00F46C93" w:rsidRDefault="00F63597" w:rsidP="000C3233">
            <w:pPr>
              <w:ind w:firstLine="0"/>
              <w:rPr>
                <w:rFonts w:ascii="Times New Roman" w:hAnsi="Times New Roman" w:cs="Times New Roman"/>
                <w:b/>
                <w:bCs/>
                <w:sz w:val="28"/>
                <w:szCs w:val="28"/>
                <w:lang w:val="nl-NL"/>
              </w:rPr>
            </w:pPr>
            <w:r w:rsidRPr="0084705A">
              <w:rPr>
                <w:rFonts w:ascii="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79519D3C" wp14:editId="4B09FBAF">
                      <wp:simplePos x="0" y="0"/>
                      <wp:positionH relativeFrom="column">
                        <wp:posOffset>527790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3QXXIgIAAEEEAAAOAAAAZHJzL2Uyb0RvYy54bWysU02P2yAQvVfqf0DcE9ups02sOKvKTnrZ diNl2zsBbKNiQEDiRFX/ewfy0Wx7qar6gAdm5vHmzbB4PPYSHbh1QqsSZ+MUI66oZkK1Jf7ysh7N MHKeKEakVrzEJ+7w4/Ltm8VgCj7RnZaMWwQgyhWDKXHnvSmSxNGO98SNteEKnI22PfGwtW3CLBkA vZfJJE0fkkFbZqym3Dk4rc9OvIz4TcOpf24axz2SJQZuPq42rruwJssFKVpLTCfohQb5BxY9EQou vUHVxBO0t+IPqF5Qq51u/JjqPtFNIyiPNUA1WfpbNduOGB5rAXGcucnk/h8s/XzYWCRYiScgjyI9 9GjrLRFt51GllQIFtUXgBKUG4wpIqNTGhlrpUW3Nk6bfHFK66ohqeWT8cjKAkoWM5FVK2DgD9+2G T5pBDNl7HWU7NrZHjRTma0gM4CANOsY+nW594kePKBzOUtAK6NKrKyFFQAh5xjr/keseBaPEUqig ICnI4cn5wOhXSDhWei2kjFMgFRpKPJ9OpjHBaSlYcIYwZ9tdJS06kDBH8Yvlgec+zOq9YhGs44St LrYnQp5tuFyqgAeVAJ2LdR6U7/N0vpqtZvkonzysRnla16MP6yofPayz99P6XV1VdfYjUMvyohOM cRXYXYc2y/9uKC7P5zxut7G9yZC8Ro96AdnrP5KOTQ19PE/ETrPTxl6bDXMagy9vKjyE+z3Y9y9/ +RMAAP//AwBQSwMEFAAGAAgAAAAhAKQCChHZAAAABgEAAA8AAABkcnMvZG93bnJldi54bWxMjsFO wzAQRO9I/IO1SNyo3VSCNo1TVQi4ICFRAmcn3iYR9jqK3TT8PQsXOD7NaOYVu9k7MeEY+0AalgsF AqkJtqdWQ/X2eLMGEZMha1wg1PCFEXbl5UVhchvO9IrTIbWCRyjmRkOX0pBLGZsOvYmLMCBxdgyj N4lxbKUdzZnHvZOZUrfSm574oTMD3nfYfB5OXsP+4/lh9TLVPji7aat36yv1lGl9fTXvtyASzumv DD/6rA4lO9XhRDYKp2G9WnJTw10GguNMbZjrX5ZlIf/rl98AAAD//wMAUEsBAi0AFAAGAAgAAAAh ALaDOJL+AAAA4QEAABMAAAAAAAAAAAAAAAAAAAAAAFtDb250ZW50X1R5cGVzXS54bWxQSwECLQAU AAYACAAAACEAOP0h/9YAAACUAQAACwAAAAAAAAAAAAAAAAAvAQAAX3JlbHMvLnJlbHNQSwECLQAU AAYACAAAACEA+N0F1yICAABBBAAADgAAAAAAAAAAAAAAAAAuAgAAZHJzL2Uyb0RvYy54bWxQSwEC LQAUAAYACAAAACEApAIKEdkAAAAGAQAADwAAAAAAAAAAAAAAAAB8BAAAZHJzL2Rvd25yZXYueG1s UEsFBgAAAAAEAAQA8wAAAIIFAAAAAA== "/>
                  </w:pict>
                </mc:Fallback>
              </mc:AlternateContent>
            </w:r>
          </w:p>
          <w:p w:rsidR="00F63597" w:rsidRPr="0084705A" w:rsidRDefault="00F63597" w:rsidP="000C3233">
            <w:pPr>
              <w:ind w:firstLine="0"/>
              <w:jc w:val="center"/>
              <w:rPr>
                <w:rFonts w:ascii="Times New Roman" w:hAnsi="Times New Roman" w:cs="Times New Roman"/>
                <w:sz w:val="26"/>
                <w:szCs w:val="26"/>
              </w:rPr>
            </w:pPr>
            <w:r w:rsidRPr="0084705A">
              <w:rPr>
                <w:rFonts w:ascii="Times New Roman" w:hAnsi="Times New Roman" w:cs="Times New Roman"/>
                <w:sz w:val="26"/>
                <w:szCs w:val="26"/>
              </w:rPr>
              <w:t>Số:            /</w:t>
            </w:r>
            <w:r w:rsidR="00796E8C">
              <w:rPr>
                <w:rFonts w:ascii="Times New Roman" w:hAnsi="Times New Roman" w:cs="Times New Roman"/>
                <w:sz w:val="26"/>
                <w:szCs w:val="26"/>
              </w:rPr>
              <w:t>202</w:t>
            </w:r>
            <w:r w:rsidR="001313C8">
              <w:rPr>
                <w:rFonts w:ascii="Times New Roman" w:hAnsi="Times New Roman" w:cs="Times New Roman"/>
                <w:sz w:val="26"/>
                <w:szCs w:val="26"/>
              </w:rPr>
              <w:t>4</w:t>
            </w:r>
            <w:r w:rsidR="00796E8C">
              <w:rPr>
                <w:rFonts w:ascii="Times New Roman" w:hAnsi="Times New Roman" w:cs="Times New Roman"/>
                <w:sz w:val="26"/>
                <w:szCs w:val="26"/>
              </w:rPr>
              <w:t>/</w:t>
            </w:r>
            <w:r w:rsidRPr="0084705A">
              <w:rPr>
                <w:rFonts w:ascii="Times New Roman" w:hAnsi="Times New Roman" w:cs="Times New Roman"/>
                <w:sz w:val="26"/>
                <w:szCs w:val="26"/>
              </w:rPr>
              <w:t>NQ-HĐND</w:t>
            </w:r>
          </w:p>
          <w:p w:rsidR="00F63597" w:rsidRPr="0084705A" w:rsidRDefault="00F63597" w:rsidP="000C3233">
            <w:pPr>
              <w:ind w:firstLine="0"/>
              <w:rPr>
                <w:rFonts w:ascii="Times New Roman" w:hAnsi="Times New Roman" w:cs="Times New Roman"/>
                <w:sz w:val="24"/>
                <w:szCs w:val="24"/>
              </w:rPr>
            </w:pPr>
          </w:p>
        </w:tc>
        <w:tc>
          <w:tcPr>
            <w:tcW w:w="5885" w:type="dxa"/>
          </w:tcPr>
          <w:p w:rsidR="00F63597" w:rsidRPr="0084705A" w:rsidRDefault="00F63597" w:rsidP="000C3233">
            <w:pPr>
              <w:ind w:firstLine="0"/>
              <w:jc w:val="center"/>
              <w:rPr>
                <w:rFonts w:ascii="Times New Roman" w:hAnsi="Times New Roman" w:cs="Times New Roman"/>
                <w:b/>
                <w:bCs/>
                <w:sz w:val="26"/>
                <w:szCs w:val="26"/>
              </w:rPr>
            </w:pPr>
            <w:r w:rsidRPr="0084705A">
              <w:rPr>
                <w:rFonts w:ascii="Times New Roman" w:hAnsi="Times New Roman" w:cs="Times New Roman"/>
                <w:b/>
                <w:bCs/>
                <w:sz w:val="26"/>
                <w:szCs w:val="26"/>
              </w:rPr>
              <w:t>CỘNG HOÀ XÃ HỘI CHỦ NGHĨA VIỆT NAM</w:t>
            </w:r>
          </w:p>
          <w:p w:rsidR="00F63597" w:rsidRPr="0084705A" w:rsidRDefault="00F63597" w:rsidP="000C3233">
            <w:pPr>
              <w:ind w:firstLine="0"/>
              <w:jc w:val="center"/>
              <w:rPr>
                <w:rFonts w:ascii="Times New Roman" w:hAnsi="Times New Roman" w:cs="Times New Roman"/>
                <w:b/>
                <w:bCs/>
                <w:sz w:val="28"/>
                <w:szCs w:val="28"/>
              </w:rPr>
            </w:pPr>
            <w:r w:rsidRPr="0084705A">
              <w:rPr>
                <w:rFonts w:ascii="Times New Roman" w:hAnsi="Times New Roman" w:cs="Times New Roman"/>
                <w:b/>
                <w:bCs/>
                <w:sz w:val="28"/>
                <w:szCs w:val="28"/>
              </w:rPr>
              <w:t>Độc lập - Tự do - Hạnh phúc</w:t>
            </w:r>
          </w:p>
          <w:p w:rsidR="00F63597" w:rsidRPr="0084705A" w:rsidRDefault="00F63597" w:rsidP="000C3233">
            <w:pPr>
              <w:ind w:firstLine="0"/>
              <w:rPr>
                <w:rFonts w:ascii="Times New Roman" w:hAnsi="Times New Roman" w:cs="Times New Roman"/>
                <w:b/>
                <w:bCs/>
                <w:sz w:val="28"/>
                <w:szCs w:val="28"/>
              </w:rPr>
            </w:pPr>
            <w:r w:rsidRPr="0084705A">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59095033" wp14:editId="55569662">
                      <wp:simplePos x="0" y="0"/>
                      <wp:positionH relativeFrom="column">
                        <wp:posOffset>696595</wp:posOffset>
                      </wp:positionH>
                      <wp:positionV relativeFrom="paragraph">
                        <wp:posOffset>44555</wp:posOffset>
                      </wp:positionV>
                      <wp:extent cx="2193290" cy="0"/>
                      <wp:effectExtent l="0" t="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0Mz8HwIAADgEAAAOAAAAZHJzL2Uyb0RvYy54bWysU8uu2jAQ3VfqP1jeQx4XKESEqyqBbm5b JG4/wNhOYtWxLdsQUNV/79g8WtpNVZWFsT0zJ2fOHC+fT71ER26d0KrE2TjFiCuqmVBtib+8bkZz jJwnihGpFS/xmTv8vHr7ZjmYgue605JxiwBEuWIwJe68N0WSONrxnrixNlxBsNG2Jx6Otk2YJQOg 9zLJ03SWDNoyYzXlzsFtfQniVcRvGk7956Zx3CNZYuDm42rjug9rslqSorXEdIJeaZB/YNEToeCj d6iaeIIOVvwB1QtqtdONH1PdJ7ppBOWxB+gmS3/rZtcRw2MvII4zd5nc/4Oln45biwQrcZ5hpEgP M9p5S0TbeVRppUBBbREEQanBuAIKKrW1oVd6UjvzoulXh5SuOqJaHhm/ng2gxIrkoSQcnIHv7YeP mkEOOXgdZTs1tg+QIAg6xemc79PhJ48oXObZ4ilfwBDpLZaQ4lZorPMfuO5R2JRYChWEIwU5vjgP 1CH1lhKuld4IKePwpUJDiRfTfBoLnJaChWBIc7bdV9KiIwn2ib+gA4A9pFl9UCyCdZyw9XXviZCX PeRLFfCgFaBz3V388W2RLtbz9XwymuSz9WiS1vXo/aaajGab7N20fqqrqs6+B2rZpOgEY1wFdjev ZpO/88L11VxcdnfrXYbkET22CGRv/5F0nGUY38UIe83OWxvUCGMFe8bk61MK/v/1HLN+PvjVDwAA AP//AwBQSwMEFAAGAAgAAAAhAMCNmKvbAAAABwEAAA8AAABkcnMvZG93bnJldi54bWxMj8FOwzAQ RO9I/IO1SFwqardQCiFOhYDcuFBAXLfxkkTE6zR228DXs3CB49OMZt/mq9F3ak9DbANbmE0NKOIq uJZrCy/P5dkVqJiQHXaBycInRVgVx0c5Zi4c+In261QrGeGYoYUmpT7TOlYNeYzT0BNL9h4Gj0lw qLUb8CDjvtNzYy61x5blQoM93TVUfax33kIsX2lbfk2qiXk7rwPNt/ePD2jt6cl4ewMq0Zj+yvCj L+pQiNMm7NhF1Qmb66VULSzlJckvFosZqM0v6yLX//2LbwAAAP//AwBQSwECLQAUAAYACAAAACEA toM4kv4AAADhAQAAEwAAAAAAAAAAAAAAAAAAAAAAW0NvbnRlbnRfVHlwZXNdLnhtbFBLAQItABQA BgAIAAAAIQA4/SH/1gAAAJQBAAALAAAAAAAAAAAAAAAAAC8BAABfcmVscy8ucmVsc1BLAQItABQA BgAIAAAAIQAM0Mz8HwIAADgEAAAOAAAAAAAAAAAAAAAAAC4CAABkcnMvZTJvRG9jLnhtbFBLAQIt ABQABgAIAAAAIQDAjZir2wAAAAcBAAAPAAAAAAAAAAAAAAAAAHkEAABkcnMvZG93bnJldi54bWxQ SwUGAAAAAAQABADzAAAAgQUAAAAA "/>
                  </w:pict>
                </mc:Fallback>
              </mc:AlternateContent>
            </w:r>
          </w:p>
          <w:p w:rsidR="00F63597" w:rsidRPr="0084705A" w:rsidRDefault="00F63597" w:rsidP="001313C8">
            <w:pPr>
              <w:ind w:firstLine="0"/>
              <w:jc w:val="center"/>
              <w:rPr>
                <w:rFonts w:ascii="Times New Roman" w:hAnsi="Times New Roman" w:cs="Times New Roman"/>
                <w:b/>
                <w:bCs/>
                <w:sz w:val="28"/>
                <w:szCs w:val="28"/>
              </w:rPr>
            </w:pPr>
            <w:r w:rsidRPr="0084705A">
              <w:rPr>
                <w:rFonts w:ascii="Times New Roman" w:hAnsi="Times New Roman" w:cs="Times New Roman"/>
                <w:i/>
                <w:iCs/>
                <w:sz w:val="28"/>
                <w:szCs w:val="28"/>
              </w:rPr>
              <w:t xml:space="preserve">Thanh </w:t>
            </w:r>
            <w:r w:rsidR="00080B8C">
              <w:rPr>
                <w:rFonts w:ascii="Times New Roman" w:hAnsi="Times New Roman" w:cs="Times New Roman"/>
                <w:i/>
                <w:iCs/>
                <w:sz w:val="28"/>
                <w:szCs w:val="28"/>
              </w:rPr>
              <w:t>Hóa</w:t>
            </w:r>
            <w:r w:rsidRPr="0084705A">
              <w:rPr>
                <w:rFonts w:ascii="Times New Roman" w:hAnsi="Times New Roman" w:cs="Times New Roman"/>
                <w:i/>
                <w:iCs/>
                <w:sz w:val="28"/>
                <w:szCs w:val="28"/>
              </w:rPr>
              <w:t>, ngày         tháng       năm 202</w:t>
            </w:r>
            <w:r w:rsidR="001313C8">
              <w:rPr>
                <w:rFonts w:ascii="Times New Roman" w:hAnsi="Times New Roman" w:cs="Times New Roman"/>
                <w:i/>
                <w:iCs/>
                <w:sz w:val="28"/>
                <w:szCs w:val="28"/>
              </w:rPr>
              <w:t>4</w:t>
            </w:r>
          </w:p>
        </w:tc>
      </w:tr>
    </w:tbl>
    <w:p w:rsidR="00F63597" w:rsidRPr="0084705A" w:rsidRDefault="00F63597" w:rsidP="00F63597">
      <w:pPr>
        <w:ind w:firstLine="0"/>
        <w:jc w:val="left"/>
        <w:rPr>
          <w:rFonts w:ascii="Times New Roman" w:eastAsia="Times New Roman" w:hAnsi="Times New Roman" w:cs="Times New Roman"/>
          <w:b/>
          <w:sz w:val="2"/>
          <w:szCs w:val="16"/>
        </w:rPr>
      </w:pPr>
    </w:p>
    <w:p w:rsidR="001313C8" w:rsidRPr="001313C8" w:rsidRDefault="001313C8" w:rsidP="00F63597">
      <w:pPr>
        <w:ind w:firstLine="0"/>
        <w:jc w:val="center"/>
        <w:rPr>
          <w:rFonts w:ascii="Times New Roman" w:eastAsia="Times New Roman" w:hAnsi="Times New Roman" w:cs="Times New Roman"/>
          <w:b/>
          <w:sz w:val="2"/>
          <w:szCs w:val="28"/>
        </w:rPr>
      </w:pPr>
    </w:p>
    <w:p w:rsidR="001313C8" w:rsidRPr="001313C8" w:rsidRDefault="001313C8" w:rsidP="00F63597">
      <w:pPr>
        <w:ind w:firstLine="0"/>
        <w:jc w:val="center"/>
        <w:rPr>
          <w:rFonts w:ascii="Times New Roman" w:eastAsia="Times New Roman" w:hAnsi="Times New Roman" w:cs="Times New Roman"/>
          <w:b/>
          <w:sz w:val="16"/>
          <w:szCs w:val="28"/>
        </w:rPr>
      </w:pPr>
    </w:p>
    <w:p w:rsidR="00F63597" w:rsidRPr="0084705A" w:rsidRDefault="00F63597" w:rsidP="00F63597">
      <w:pPr>
        <w:ind w:firstLine="0"/>
        <w:jc w:val="center"/>
        <w:rPr>
          <w:rFonts w:ascii="Times New Roman" w:eastAsia="Times New Roman" w:hAnsi="Times New Roman" w:cs="Times New Roman"/>
          <w:b/>
          <w:sz w:val="28"/>
          <w:szCs w:val="28"/>
        </w:rPr>
      </w:pPr>
      <w:r w:rsidRPr="0084705A">
        <w:rPr>
          <w:rFonts w:ascii="Times New Roman" w:eastAsia="Times New Roman" w:hAnsi="Times New Roman" w:cs="Times New Roman"/>
          <w:b/>
          <w:sz w:val="28"/>
          <w:szCs w:val="28"/>
        </w:rPr>
        <w:t>NGHỊ QUYẾT</w:t>
      </w:r>
    </w:p>
    <w:p w:rsidR="007E4FCA" w:rsidRPr="006E0B4B" w:rsidRDefault="00F63597" w:rsidP="007E4FCA">
      <w:pPr>
        <w:ind w:firstLine="0"/>
        <w:jc w:val="center"/>
        <w:rPr>
          <w:rFonts w:ascii="Times New Roman" w:eastAsia="Times New Roman" w:hAnsi="Times New Roman" w:cs="Times New Roman"/>
          <w:b/>
          <w:sz w:val="28"/>
          <w:szCs w:val="28"/>
        </w:rPr>
      </w:pPr>
      <w:r w:rsidRPr="0084705A">
        <w:rPr>
          <w:rFonts w:ascii="Times New Roman" w:eastAsia="Times New Roman" w:hAnsi="Times New Roman" w:cs="Times New Roman"/>
          <w:b/>
          <w:noProof/>
          <w:sz w:val="24"/>
          <w:szCs w:val="28"/>
        </w:rPr>
        <mc:AlternateContent>
          <mc:Choice Requires="wps">
            <w:drawing>
              <wp:anchor distT="0" distB="0" distL="114300" distR="114300" simplePos="0" relativeHeight="251663360" behindDoc="0" locked="0" layoutInCell="1" allowOverlap="1" wp14:anchorId="0615FEB4" wp14:editId="14D8F664">
                <wp:simplePos x="0" y="0"/>
                <wp:positionH relativeFrom="column">
                  <wp:posOffset>-600075</wp:posOffset>
                </wp:positionH>
                <wp:positionV relativeFrom="paragraph">
                  <wp:posOffset>565150</wp:posOffset>
                </wp:positionV>
                <wp:extent cx="942975" cy="281940"/>
                <wp:effectExtent l="0" t="0" r="28575"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rsidR="006E0B4B" w:rsidRDefault="006E0B4B" w:rsidP="00F63597">
                            <w:pPr>
                              <w:ind w:firstLine="0"/>
                              <w:jc w:val="center"/>
                            </w:pPr>
                            <w:r>
                              <w:rPr>
                                <w:rFonts w:ascii="Times New Roman" w:hAnsi="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47.25pt;margin-top:44.5pt;width:74.2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">
                <v:textbox>
                  <w:txbxContent>
                    <w:p w:rsidR="006E0B4B" w:rsidRDefault="006E0B4B" w:rsidP="00F63597">
                      <w:pPr>
                        <w:ind w:firstLine="0"/>
                        <w:jc w:val="center"/>
                      </w:pPr>
                      <w:r>
                        <w:rPr>
                          <w:rFonts w:ascii="Times New Roman" w:hAnsi="Times New Roman"/>
                          <w:b/>
                          <w:bCs/>
                        </w:rPr>
                        <w:t>DỰ THẢO</w:t>
                      </w:r>
                    </w:p>
                  </w:txbxContent>
                </v:textbox>
              </v:rect>
            </w:pict>
          </mc:Fallback>
        </mc:AlternateContent>
      </w:r>
      <w:r w:rsidRPr="0084705A">
        <w:rPr>
          <w:rFonts w:ascii="Times New Roman" w:eastAsia="Times New Roman" w:hAnsi="Times New Roman" w:cs="Times New Roman"/>
          <w:b/>
          <w:sz w:val="28"/>
          <w:szCs w:val="28"/>
        </w:rPr>
        <w:t xml:space="preserve">Về việc </w:t>
      </w:r>
      <w:r w:rsidR="00703839">
        <w:rPr>
          <w:rFonts w:ascii="Times New Roman" w:eastAsia="Times New Roman" w:hAnsi="Times New Roman" w:cs="Times New Roman"/>
          <w:b/>
          <w:sz w:val="28"/>
          <w:szCs w:val="28"/>
        </w:rPr>
        <w:t>quy định</w:t>
      </w:r>
      <w:r w:rsidR="007E4FCA" w:rsidRPr="008D6C29">
        <w:rPr>
          <w:rFonts w:ascii="Times New Roman" w:eastAsia="Times New Roman" w:hAnsi="Times New Roman" w:cs="Times New Roman"/>
          <w:b/>
          <w:sz w:val="28"/>
          <w:szCs w:val="28"/>
        </w:rPr>
        <w:t xml:space="preserve"> chế độ chi</w:t>
      </w:r>
      <w:r w:rsidR="007E4FCA">
        <w:rPr>
          <w:rFonts w:ascii="Times New Roman" w:eastAsia="Times New Roman" w:hAnsi="Times New Roman" w:cs="Times New Roman"/>
          <w:b/>
          <w:sz w:val="28"/>
          <w:szCs w:val="28"/>
        </w:rPr>
        <w:t xml:space="preserve"> </w:t>
      </w:r>
      <w:r w:rsidR="007E4FCA" w:rsidRPr="008D6C29">
        <w:rPr>
          <w:rFonts w:ascii="Times New Roman" w:eastAsia="Times New Roman" w:hAnsi="Times New Roman" w:cs="Times New Roman"/>
          <w:b/>
          <w:sz w:val="28"/>
          <w:szCs w:val="28"/>
        </w:rPr>
        <w:t xml:space="preserve">đón tiếp, thăm hỏi, chúc mừng đối với </w:t>
      </w:r>
      <w:r w:rsidR="007E4FCA">
        <w:rPr>
          <w:rFonts w:ascii="Times New Roman" w:eastAsia="Times New Roman" w:hAnsi="Times New Roman" w:cs="Times New Roman"/>
          <w:b/>
          <w:sz w:val="28"/>
          <w:szCs w:val="28"/>
        </w:rPr>
        <w:t xml:space="preserve">một số đối tượng do Ủy </w:t>
      </w:r>
      <w:r w:rsidR="007E4FCA" w:rsidRPr="008D6C29">
        <w:rPr>
          <w:rFonts w:ascii="Times New Roman" w:eastAsia="Times New Roman" w:hAnsi="Times New Roman" w:cs="Times New Roman"/>
          <w:b/>
          <w:sz w:val="28"/>
          <w:szCs w:val="28"/>
        </w:rPr>
        <w:t>ban Mặt trận Tổ</w:t>
      </w:r>
      <w:r w:rsidR="007E4FCA">
        <w:rPr>
          <w:rFonts w:ascii="Times New Roman" w:eastAsia="Times New Roman" w:hAnsi="Times New Roman" w:cs="Times New Roman"/>
          <w:b/>
          <w:sz w:val="28"/>
          <w:szCs w:val="28"/>
        </w:rPr>
        <w:t xml:space="preserve"> </w:t>
      </w:r>
      <w:r w:rsidR="007E4FCA" w:rsidRPr="008D6C29">
        <w:rPr>
          <w:rFonts w:ascii="Times New Roman" w:eastAsia="Times New Roman" w:hAnsi="Times New Roman" w:cs="Times New Roman"/>
          <w:b/>
          <w:sz w:val="28"/>
          <w:szCs w:val="28"/>
        </w:rPr>
        <w:t>quố</w:t>
      </w:r>
      <w:r w:rsidR="007E4FCA">
        <w:rPr>
          <w:rFonts w:ascii="Times New Roman" w:eastAsia="Times New Roman" w:hAnsi="Times New Roman" w:cs="Times New Roman"/>
          <w:b/>
          <w:sz w:val="28"/>
          <w:szCs w:val="28"/>
        </w:rPr>
        <w:t xml:space="preserve">c </w:t>
      </w:r>
      <w:r w:rsidR="007E4FCA" w:rsidRPr="008D6C29">
        <w:rPr>
          <w:rFonts w:ascii="Times New Roman" w:eastAsia="Times New Roman" w:hAnsi="Times New Roman" w:cs="Times New Roman"/>
          <w:b/>
          <w:sz w:val="28"/>
          <w:szCs w:val="28"/>
        </w:rPr>
        <w:t xml:space="preserve">Việt </w:t>
      </w:r>
      <w:r w:rsidR="007E4FCA">
        <w:rPr>
          <w:rFonts w:ascii="Times New Roman" w:eastAsia="Times New Roman" w:hAnsi="Times New Roman" w:cs="Times New Roman"/>
          <w:b/>
          <w:sz w:val="28"/>
          <w:szCs w:val="28"/>
        </w:rPr>
        <w:t>N</w:t>
      </w:r>
      <w:r w:rsidR="007E4FCA" w:rsidRPr="008D6C29">
        <w:rPr>
          <w:rFonts w:ascii="Times New Roman" w:eastAsia="Times New Roman" w:hAnsi="Times New Roman" w:cs="Times New Roman"/>
          <w:b/>
          <w:sz w:val="28"/>
          <w:szCs w:val="28"/>
        </w:rPr>
        <w:t xml:space="preserve">am </w:t>
      </w:r>
      <w:r w:rsidR="007E4FCA">
        <w:rPr>
          <w:rFonts w:ascii="Times New Roman" w:eastAsia="Times New Roman" w:hAnsi="Times New Roman" w:cs="Times New Roman"/>
          <w:b/>
          <w:sz w:val="28"/>
          <w:szCs w:val="28"/>
        </w:rPr>
        <w:t xml:space="preserve">cấp tỉnh, cấp huyện, cấp xã </w:t>
      </w:r>
      <w:r w:rsidR="007E4FCA" w:rsidRPr="008D6C29">
        <w:rPr>
          <w:rFonts w:ascii="Times New Roman" w:eastAsia="Times New Roman" w:hAnsi="Times New Roman" w:cs="Times New Roman"/>
          <w:b/>
          <w:sz w:val="28"/>
          <w:szCs w:val="28"/>
        </w:rPr>
        <w:t xml:space="preserve">tỉnh Thanh Hóa </w:t>
      </w:r>
      <w:r w:rsidR="007E4FCA">
        <w:rPr>
          <w:rFonts w:ascii="Times New Roman" w:eastAsia="Times New Roman" w:hAnsi="Times New Roman" w:cs="Times New Roman"/>
          <w:b/>
          <w:sz w:val="28"/>
          <w:szCs w:val="28"/>
        </w:rPr>
        <w:t>thực hiện</w:t>
      </w:r>
    </w:p>
    <w:p w:rsidR="00F63597" w:rsidRPr="0084705A" w:rsidRDefault="00F63597" w:rsidP="00F63597">
      <w:pPr>
        <w:ind w:firstLine="0"/>
        <w:contextualSpacing/>
        <w:jc w:val="center"/>
        <w:rPr>
          <w:rFonts w:ascii="Times New Roman" w:eastAsia="Times New Roman" w:hAnsi="Times New Roman" w:cs="Times New Roman"/>
          <w:b/>
          <w:bCs/>
          <w:spacing w:val="6"/>
          <w:sz w:val="28"/>
          <w:szCs w:val="28"/>
        </w:rPr>
      </w:pPr>
      <w:r w:rsidRPr="0084705A">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5CD70C1" wp14:editId="556B62EB">
                <wp:simplePos x="0" y="0"/>
                <wp:positionH relativeFrom="column">
                  <wp:posOffset>1849120</wp:posOffset>
                </wp:positionH>
                <wp:positionV relativeFrom="paragraph">
                  <wp:posOffset>84455</wp:posOffset>
                </wp:positionV>
                <wp:extent cx="2129790"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6.65pt" to="313.3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kSfmJAIAAEIEAAAOAAAAZHJzL2Uyb0RvYy54bWysU02P2yAQvVfqf0DcE380ySZWnFVlJ71s 20jZ9k4A26gYELBxoqr/vQP5aLa9VFV9wAMz83jzZlg+HnuJDtw6oVWJs3GKEVdUM6HaEn953ozm GDlPFCNSK17iE3f4cfX2zXIwBc91pyXjFgGIcsVgStx5b4okcbTjPXFjbbgCZ6NtTzxsbZswSwZA 72WSp+ksGbRlxmrKnYPT+uzEq4jfNJz6z03juEeyxMDNx9XGdR/WZLUkRWuJ6QS90CD/wKInQsGl N6iaeIJerPgDqhfUaqcbP6a6T3TTCMpjDVBNlv5Wza4jhsdaQBxnbjK5/wdLPx22FgkGvZthpEgP Pdp5S0TbeVRppUBBbRE4QanBuAISKrW1oVZ6VDvzpOk3h5SuOqJaHhk/nwygZCEjeZUSNs7Affvh o2YQQ168jrIdG9ujRgrzNSQGcJAGHWOfTrc+8aNHFA7zLF88LKCd9OpLSBEgQqKxzn/gukfBKLEU KkhICnJ4cj5Q+hUSjpXeCCnjGEiFhhIvpvk0JjgtBQvOEOZsu6+kRQcSBil+sT7w3IdZ/aJYBOs4 YeuL7YmQZxsulyrgQSlA52KdJ+X7Il2s5+v5ZDTJZ+vRJK3r0ftNNRnNNtnDtH5XV1Wd/QjUsknR Cca4CuyuU5tN/m4qLu/nPG+3ub3JkLxGj3oB2es/ko5dDY08j8Res9PWXrsNgxqDL48qvIT7Pdj3 T3/1EwAA//8DAFBLAwQUAAYACAAAACEAU9KQOtwAAAAJAQAADwAAAGRycy9kb3ducmV2LnhtbEyP wUrDQBCG74LvsIzgzW66gWBjNqWIehEEa/S8yU6T0OxsyG7T+PaOeLDHmf/jn2+K7eIGMeMUek8a 1qsEBFLjbU+thurj+e4eRIiGrBk8oYZvDLAtr68Kk1t/pnec97EVXEIhNxq6GMdcytB06ExY+RGJ s4OfnIk8Tq20kzlzuRukSpJMOtMTX+jMiI8dNsf9yWnYfb0+pW9z7fxgN231aV2VvCitb2+W3QOI iEv8h+FXn9WhZKfan8gGMWhQm7VilIM0BcFAprIMRP23kGUhLz8ofwAAAP//AwBQSwECLQAUAAYA CAAAACEAtoM4kv4AAADhAQAAEwAAAAAAAAAAAAAAAAAAAAAAW0NvbnRlbnRfVHlwZXNdLnhtbFBL AQItABQABgAIAAAAIQA4/SH/1gAAAJQBAAALAAAAAAAAAAAAAAAAAC8BAABfcmVscy8ucmVsc1BL AQItABQABgAIAAAAIQDNkSfmJAIAAEIEAAAOAAAAAAAAAAAAAAAAAC4CAABkcnMvZTJvRG9jLnht bFBLAQItABQABgAIAAAAIQBT0pA63AAAAAkBAAAPAAAAAAAAAAAAAAAAAH4EAABkcnMvZG93bnJl di54bWxQSwUGAAAAAAQABADzAAAAhwUAAAAA "/>
            </w:pict>
          </mc:Fallback>
        </mc:AlternateContent>
      </w:r>
    </w:p>
    <w:p w:rsidR="00F63597" w:rsidRPr="001313C8" w:rsidRDefault="00F63597" w:rsidP="00F63597">
      <w:pPr>
        <w:ind w:firstLine="0"/>
        <w:contextualSpacing/>
        <w:jc w:val="center"/>
        <w:rPr>
          <w:rFonts w:ascii="Times New Roman" w:eastAsia="Times New Roman" w:hAnsi="Times New Roman" w:cs="Times New Roman"/>
          <w:b/>
          <w:bCs/>
          <w:spacing w:val="6"/>
          <w:sz w:val="20"/>
          <w:szCs w:val="10"/>
        </w:rPr>
      </w:pPr>
    </w:p>
    <w:p w:rsidR="00F63597" w:rsidRPr="0084705A" w:rsidRDefault="00F63597" w:rsidP="001313C8">
      <w:pPr>
        <w:spacing w:before="120" w:line="312" w:lineRule="auto"/>
        <w:ind w:firstLine="0"/>
        <w:jc w:val="center"/>
        <w:rPr>
          <w:rFonts w:ascii="Times New Roman" w:eastAsia="Times New Roman" w:hAnsi="Times New Roman" w:cs="Times New Roman"/>
          <w:b/>
          <w:sz w:val="28"/>
          <w:szCs w:val="28"/>
        </w:rPr>
      </w:pPr>
      <w:r w:rsidRPr="0084705A">
        <w:rPr>
          <w:rFonts w:ascii="Times New Roman" w:eastAsia="Times New Roman" w:hAnsi="Times New Roman" w:cs="Times New Roman"/>
          <w:b/>
          <w:sz w:val="28"/>
          <w:szCs w:val="28"/>
        </w:rPr>
        <w:t>HỘI ĐỒNG NHÂN DÂN TỈNH THANH HÓA</w:t>
      </w:r>
    </w:p>
    <w:p w:rsidR="00F63597" w:rsidRPr="0084705A" w:rsidRDefault="00F63597" w:rsidP="001313C8">
      <w:pPr>
        <w:spacing w:after="360"/>
        <w:ind w:firstLine="0"/>
        <w:jc w:val="center"/>
        <w:rPr>
          <w:rFonts w:ascii="Times New Roman" w:eastAsia="Times New Roman" w:hAnsi="Times New Roman" w:cs="Times New Roman"/>
          <w:b/>
          <w:sz w:val="28"/>
          <w:szCs w:val="28"/>
        </w:rPr>
      </w:pPr>
      <w:r w:rsidRPr="0084705A">
        <w:rPr>
          <w:rFonts w:ascii="Times New Roman" w:eastAsia="Times New Roman" w:hAnsi="Times New Roman" w:cs="Times New Roman"/>
          <w:b/>
          <w:sz w:val="28"/>
          <w:szCs w:val="28"/>
        </w:rPr>
        <w:t xml:space="preserve"> KHÓA XVIII KỲ HỌP THỨ….</w:t>
      </w:r>
    </w:p>
    <w:p w:rsidR="00F63597" w:rsidRPr="0084705A" w:rsidRDefault="00F63597" w:rsidP="00895A19">
      <w:pPr>
        <w:spacing w:before="120" w:after="120"/>
        <w:rPr>
          <w:rFonts w:ascii="Times New Roman" w:eastAsia="Times New Roman" w:hAnsi="Times New Roman" w:cs="Times New Roman"/>
          <w:i/>
          <w:sz w:val="28"/>
          <w:szCs w:val="28"/>
        </w:rPr>
      </w:pPr>
      <w:r w:rsidRPr="0084705A">
        <w:rPr>
          <w:rFonts w:ascii="Times New Roman" w:eastAsia="Times New Roman" w:hAnsi="Times New Roman" w:cs="Times New Roman"/>
          <w:i/>
          <w:sz w:val="28"/>
          <w:szCs w:val="28"/>
        </w:rPr>
        <w:t xml:space="preserve">Căn cứ Luật Tổ chức chính quyền địa phương ngày 19 tháng 6 năm 2015; Luật Sửa đổi, bổ sung một số điều của Luật Tổ chức </w:t>
      </w:r>
      <w:r w:rsidR="00A25496">
        <w:rPr>
          <w:rFonts w:ascii="Times New Roman" w:eastAsia="Times New Roman" w:hAnsi="Times New Roman" w:cs="Times New Roman"/>
          <w:i/>
          <w:sz w:val="28"/>
          <w:szCs w:val="28"/>
        </w:rPr>
        <w:t xml:space="preserve">Chính phủ và Luật Tổ chức </w:t>
      </w:r>
      <w:r w:rsidRPr="0084705A">
        <w:rPr>
          <w:rFonts w:ascii="Times New Roman" w:eastAsia="Times New Roman" w:hAnsi="Times New Roman" w:cs="Times New Roman"/>
          <w:i/>
          <w:sz w:val="28"/>
          <w:szCs w:val="28"/>
        </w:rPr>
        <w:t>chính quyền địa phương ngày 22 tháng 11 năm 2019;</w:t>
      </w:r>
    </w:p>
    <w:p w:rsidR="00F63597" w:rsidRPr="0084705A" w:rsidRDefault="00F63597" w:rsidP="00895A19">
      <w:pPr>
        <w:spacing w:before="120" w:after="120"/>
        <w:rPr>
          <w:rFonts w:ascii="Times New Roman" w:eastAsia="Times New Roman" w:hAnsi="Times New Roman" w:cs="Times New Roman"/>
          <w:i/>
          <w:sz w:val="28"/>
          <w:szCs w:val="28"/>
        </w:rPr>
      </w:pPr>
      <w:r w:rsidRPr="0084705A">
        <w:rPr>
          <w:rFonts w:ascii="Times New Roman" w:eastAsia="Times New Roman" w:hAnsi="Times New Roman" w:cs="Times New Roman"/>
          <w:i/>
          <w:sz w:val="28"/>
          <w:szCs w:val="28"/>
        </w:rPr>
        <w:t>Căn cứ Luật Ban hành văn bản quy phạm pháp luật ngày 22 tháng 6 năm 2015; Luật Sửa đổi bổ sung một số điều của Luật Ban hành văn bản quy phạm pháp luật ngày 18 tháng 6 năm 2020;</w:t>
      </w:r>
    </w:p>
    <w:p w:rsidR="00F63597" w:rsidRDefault="00F63597" w:rsidP="00895A19">
      <w:pPr>
        <w:spacing w:before="120" w:after="120"/>
        <w:rPr>
          <w:rFonts w:ascii="Times New Roman" w:eastAsia="Times New Roman" w:hAnsi="Times New Roman" w:cs="Times New Roman"/>
          <w:i/>
          <w:sz w:val="28"/>
          <w:szCs w:val="28"/>
        </w:rPr>
      </w:pPr>
      <w:r w:rsidRPr="0084705A">
        <w:rPr>
          <w:rFonts w:ascii="Times New Roman" w:eastAsia="Times New Roman" w:hAnsi="Times New Roman" w:cs="Times New Roman"/>
          <w:i/>
          <w:sz w:val="28"/>
          <w:szCs w:val="28"/>
        </w:rPr>
        <w:t>Căn cứ Luật Ngân sách nhà nước ngày 25 tháng 6 năm 2015;</w:t>
      </w:r>
    </w:p>
    <w:p w:rsidR="00E00802" w:rsidRPr="00E00802" w:rsidRDefault="00E00802" w:rsidP="00895A19">
      <w:pPr>
        <w:spacing w:before="120" w:after="120"/>
        <w:rPr>
          <w:rFonts w:ascii="Times New Roman" w:eastAsia="Times New Roman" w:hAnsi="Times New Roman" w:cs="Times New Roman"/>
          <w:i/>
          <w:sz w:val="28"/>
          <w:szCs w:val="28"/>
        </w:rPr>
      </w:pPr>
      <w:r w:rsidRPr="00E00802">
        <w:rPr>
          <w:rFonts w:ascii="Times New Roman" w:eastAsia="Times New Roman" w:hAnsi="Times New Roman" w:cs="Times New Roman"/>
          <w:i/>
          <w:sz w:val="28"/>
          <w:szCs w:val="28"/>
        </w:rPr>
        <w:t>Căn cứ Nghị định số 163/2016/NĐ-CP ngày 21 tháng 12 năm 2016 của Chính phủ quy định chi tiết và hướng dẫn thi hành Luật Ngân sách nhà nước;</w:t>
      </w:r>
    </w:p>
    <w:p w:rsidR="00E00802" w:rsidRPr="00E00802" w:rsidRDefault="00E00802" w:rsidP="00895A19">
      <w:pPr>
        <w:spacing w:before="120" w:after="120"/>
        <w:rPr>
          <w:rFonts w:ascii="Times New Roman" w:eastAsia="Times New Roman" w:hAnsi="Times New Roman" w:cs="Times New Roman"/>
          <w:i/>
          <w:sz w:val="28"/>
          <w:szCs w:val="28"/>
        </w:rPr>
      </w:pPr>
      <w:r w:rsidRPr="00E00802">
        <w:rPr>
          <w:rFonts w:ascii="Times New Roman" w:eastAsia="Times New Roman" w:hAnsi="Times New Roman" w:cs="Times New Roman"/>
          <w:i/>
          <w:sz w:val="28"/>
          <w:szCs w:val="28"/>
        </w:rPr>
        <w:t>Căn cứ Quyết định số 04/2024/QĐ-TG ngày ngày 22 tháng 3 năm 2024 của Thủ tướng Chính phủ về quy định chế độ đón tiếp, thăm hỏi, chúc mừng đối với một số đối tượng do Ủy ban Mặt trận Tổ quốc Việt Nam các cấp thực hiện;</w:t>
      </w:r>
    </w:p>
    <w:p w:rsidR="00F63597" w:rsidRPr="00F46C93" w:rsidRDefault="00F63597" w:rsidP="00895A19">
      <w:pPr>
        <w:spacing w:before="120" w:after="120"/>
        <w:rPr>
          <w:rFonts w:ascii="Times New Roman" w:eastAsia="Times New Roman" w:hAnsi="Times New Roman" w:cs="Times New Roman"/>
          <w:i/>
          <w:iCs/>
          <w:sz w:val="28"/>
          <w:szCs w:val="28"/>
          <w:lang w:val="vi-VN" w:eastAsia="x-none"/>
        </w:rPr>
      </w:pPr>
      <w:r w:rsidRPr="0084705A">
        <w:rPr>
          <w:rFonts w:ascii="Times New Roman" w:eastAsia="Times New Roman" w:hAnsi="Times New Roman" w:cs="Times New Roman"/>
          <w:i/>
          <w:iCs/>
          <w:sz w:val="28"/>
          <w:szCs w:val="28"/>
          <w:lang w:val="vi-VN" w:eastAsia="x-none"/>
        </w:rPr>
        <w:t>Xét Tờ trình số</w:t>
      </w:r>
      <w:r w:rsidRPr="0084705A">
        <w:rPr>
          <w:rFonts w:ascii="Times New Roman" w:eastAsia="Times New Roman" w:hAnsi="Times New Roman" w:cs="Times New Roman"/>
          <w:i/>
          <w:iCs/>
          <w:sz w:val="28"/>
          <w:szCs w:val="28"/>
          <w:lang w:eastAsia="x-none"/>
        </w:rPr>
        <w:t xml:space="preserve"> </w:t>
      </w:r>
      <w:r>
        <w:rPr>
          <w:rFonts w:ascii="Times New Roman" w:eastAsia="Times New Roman" w:hAnsi="Times New Roman" w:cs="Times New Roman"/>
          <w:i/>
          <w:iCs/>
          <w:sz w:val="28"/>
          <w:szCs w:val="28"/>
          <w:lang w:eastAsia="x-none"/>
        </w:rPr>
        <w:t>......</w:t>
      </w:r>
      <w:r w:rsidRPr="0084705A">
        <w:rPr>
          <w:rFonts w:ascii="Times New Roman" w:eastAsia="Times New Roman" w:hAnsi="Times New Roman" w:cs="Times New Roman"/>
          <w:i/>
          <w:iCs/>
          <w:sz w:val="28"/>
          <w:szCs w:val="28"/>
          <w:lang w:eastAsia="x-none"/>
        </w:rPr>
        <w:t xml:space="preserve"> </w:t>
      </w:r>
      <w:r w:rsidRPr="0084705A">
        <w:rPr>
          <w:rFonts w:ascii="Times New Roman" w:eastAsia="Times New Roman" w:hAnsi="Times New Roman" w:cs="Times New Roman"/>
          <w:i/>
          <w:iCs/>
          <w:sz w:val="28"/>
          <w:szCs w:val="28"/>
          <w:lang w:val="vi-VN" w:eastAsia="x-none"/>
        </w:rPr>
        <w:t xml:space="preserve">/TTr-UBND ngày </w:t>
      </w:r>
      <w:r>
        <w:rPr>
          <w:rFonts w:ascii="Times New Roman" w:eastAsia="Times New Roman" w:hAnsi="Times New Roman" w:cs="Times New Roman"/>
          <w:i/>
          <w:iCs/>
          <w:sz w:val="28"/>
          <w:szCs w:val="28"/>
          <w:lang w:eastAsia="x-none"/>
        </w:rPr>
        <w:t>...</w:t>
      </w:r>
      <w:r w:rsidRPr="0084705A">
        <w:rPr>
          <w:rFonts w:ascii="Times New Roman" w:eastAsia="Times New Roman" w:hAnsi="Times New Roman" w:cs="Times New Roman"/>
          <w:i/>
          <w:iCs/>
          <w:sz w:val="28"/>
          <w:szCs w:val="28"/>
          <w:lang w:val="vi-VN" w:eastAsia="x-none"/>
        </w:rPr>
        <w:t xml:space="preserve"> tháng </w:t>
      </w:r>
      <w:r>
        <w:rPr>
          <w:rFonts w:ascii="Times New Roman" w:eastAsia="Times New Roman" w:hAnsi="Times New Roman" w:cs="Times New Roman"/>
          <w:i/>
          <w:iCs/>
          <w:sz w:val="28"/>
          <w:szCs w:val="28"/>
          <w:lang w:eastAsia="x-none"/>
        </w:rPr>
        <w:t>...</w:t>
      </w:r>
      <w:r w:rsidRPr="0084705A">
        <w:rPr>
          <w:rFonts w:ascii="Times New Roman" w:eastAsia="Times New Roman" w:hAnsi="Times New Roman" w:cs="Times New Roman"/>
          <w:i/>
          <w:iCs/>
          <w:sz w:val="28"/>
          <w:szCs w:val="28"/>
          <w:lang w:val="vi-VN" w:eastAsia="x-none"/>
        </w:rPr>
        <w:t xml:space="preserve"> năm 202</w:t>
      </w:r>
      <w:r w:rsidR="003B469C">
        <w:rPr>
          <w:rFonts w:ascii="Times New Roman" w:eastAsia="Times New Roman" w:hAnsi="Times New Roman" w:cs="Times New Roman"/>
          <w:i/>
          <w:iCs/>
          <w:sz w:val="28"/>
          <w:szCs w:val="28"/>
          <w:lang w:eastAsia="x-none"/>
        </w:rPr>
        <w:t>4</w:t>
      </w:r>
      <w:r w:rsidRPr="0084705A">
        <w:rPr>
          <w:rFonts w:ascii="Times New Roman" w:eastAsia="Times New Roman" w:hAnsi="Times New Roman" w:cs="Times New Roman"/>
          <w:i/>
          <w:iCs/>
          <w:sz w:val="28"/>
          <w:szCs w:val="28"/>
          <w:lang w:val="vi-VN" w:eastAsia="x-none"/>
        </w:rPr>
        <w:t xml:space="preserve"> của Ủy ban nhân dân tỉnh</w:t>
      </w:r>
      <w:r w:rsidRPr="0084705A">
        <w:rPr>
          <w:rFonts w:ascii="Times New Roman" w:eastAsia="Times New Roman" w:hAnsi="Times New Roman" w:cs="Times New Roman"/>
          <w:i/>
          <w:iCs/>
          <w:sz w:val="28"/>
          <w:szCs w:val="28"/>
          <w:lang w:eastAsia="x-none"/>
        </w:rPr>
        <w:t xml:space="preserve"> về việc </w:t>
      </w:r>
      <w:r w:rsidR="00A665E1" w:rsidRPr="00A665E1">
        <w:rPr>
          <w:rFonts w:ascii="Times New Roman" w:eastAsia="Times New Roman" w:hAnsi="Times New Roman" w:cs="Times New Roman"/>
          <w:i/>
          <w:sz w:val="28"/>
          <w:szCs w:val="28"/>
        </w:rPr>
        <w:t>quy định chế độ chi đón tiếp, thăm hỏi, chúc mừng đối với một số đối tượng do Ủy ban Mặt trận Tổ quốc Việt Nam cấp tỉnh, cấp huyện, cấp xã tỉnh Thanh Hóa thực hiện</w:t>
      </w:r>
      <w:r w:rsidRPr="0084705A">
        <w:rPr>
          <w:rFonts w:ascii="Times New Roman" w:eastAsia="Times New Roman" w:hAnsi="Times New Roman" w:cs="Times New Roman"/>
          <w:i/>
          <w:iCs/>
          <w:sz w:val="28"/>
          <w:szCs w:val="28"/>
          <w:lang w:val="vi-VN" w:eastAsia="x-none"/>
        </w:rPr>
        <w:t xml:space="preserve">; Báo cáo thẩm tra của Ban </w:t>
      </w:r>
      <w:r>
        <w:rPr>
          <w:rFonts w:ascii="Times New Roman" w:eastAsia="Times New Roman" w:hAnsi="Times New Roman" w:cs="Times New Roman"/>
          <w:i/>
          <w:iCs/>
          <w:sz w:val="28"/>
          <w:szCs w:val="28"/>
          <w:lang w:eastAsia="x-none"/>
        </w:rPr>
        <w:t>.........</w:t>
      </w:r>
      <w:r w:rsidRPr="0084705A">
        <w:rPr>
          <w:rFonts w:ascii="Times New Roman" w:eastAsia="Times New Roman" w:hAnsi="Times New Roman" w:cs="Times New Roman"/>
          <w:i/>
          <w:iCs/>
          <w:sz w:val="28"/>
          <w:szCs w:val="28"/>
          <w:lang w:val="vi-VN" w:eastAsia="x-none"/>
        </w:rPr>
        <w:t xml:space="preserve"> Hội đồng nhân dân tỉnh; ý kiến thảo luận của các đại biểu Hội đồng nhân dân tỉnh tại kỳ họp.</w:t>
      </w:r>
    </w:p>
    <w:p w:rsidR="00F63597" w:rsidRDefault="00F63597" w:rsidP="00895A19">
      <w:pPr>
        <w:spacing w:before="120" w:after="120"/>
        <w:ind w:firstLine="0"/>
        <w:jc w:val="center"/>
        <w:rPr>
          <w:rFonts w:ascii="Times New Roman" w:eastAsia="Times New Roman" w:hAnsi="Times New Roman" w:cs="Times New Roman"/>
          <w:b/>
          <w:iCs/>
          <w:sz w:val="28"/>
          <w:szCs w:val="28"/>
          <w:lang w:eastAsia="x-none"/>
        </w:rPr>
      </w:pPr>
      <w:r w:rsidRPr="0084705A">
        <w:rPr>
          <w:rFonts w:ascii="Times New Roman" w:eastAsia="Times New Roman" w:hAnsi="Times New Roman" w:cs="Times New Roman"/>
          <w:b/>
          <w:iCs/>
          <w:sz w:val="28"/>
          <w:szCs w:val="28"/>
          <w:lang w:val="x-none" w:eastAsia="x-none"/>
        </w:rPr>
        <w:t>QUYẾT NGHỊ:</w:t>
      </w:r>
    </w:p>
    <w:p w:rsidR="00895A19" w:rsidRPr="00895A19" w:rsidRDefault="00895A19" w:rsidP="00895A19">
      <w:pPr>
        <w:spacing w:before="120" w:after="120"/>
        <w:ind w:firstLine="0"/>
        <w:jc w:val="center"/>
        <w:rPr>
          <w:rFonts w:ascii="Times New Roman" w:eastAsia="Times New Roman" w:hAnsi="Times New Roman" w:cs="Times New Roman"/>
          <w:b/>
          <w:iCs/>
          <w:sz w:val="8"/>
          <w:szCs w:val="28"/>
          <w:lang w:eastAsia="x-none"/>
        </w:rPr>
      </w:pPr>
    </w:p>
    <w:p w:rsidR="00F63597" w:rsidRPr="00F46C93" w:rsidRDefault="00F63597" w:rsidP="00895A19">
      <w:pPr>
        <w:spacing w:before="120" w:after="120"/>
        <w:rPr>
          <w:rFonts w:ascii="Times New Roman" w:eastAsia="Times New Roman" w:hAnsi="Times New Roman" w:cs="Times New Roman"/>
          <w:b/>
          <w:bCs/>
          <w:sz w:val="28"/>
          <w:szCs w:val="28"/>
          <w:lang w:val="vi-VN"/>
        </w:rPr>
      </w:pPr>
      <w:r w:rsidRPr="00F46C93">
        <w:rPr>
          <w:rFonts w:ascii="Times New Roman" w:eastAsia="Times New Roman" w:hAnsi="Times New Roman" w:cs="Times New Roman"/>
          <w:b/>
          <w:bCs/>
          <w:sz w:val="28"/>
          <w:szCs w:val="28"/>
          <w:lang w:val="vi-VN"/>
        </w:rPr>
        <w:t xml:space="preserve">Điều 1. </w:t>
      </w:r>
      <w:r w:rsidR="00A665E1" w:rsidRPr="008D6C29">
        <w:rPr>
          <w:rFonts w:ascii="Times New Roman" w:eastAsia="Times New Roman" w:hAnsi="Times New Roman" w:cs="Times New Roman"/>
          <w:sz w:val="28"/>
          <w:szCs w:val="28"/>
        </w:rPr>
        <w:t>Phạm vi điều chỉnh và đối tượng áp dụng</w:t>
      </w:r>
      <w:r w:rsidR="00A665E1">
        <w:rPr>
          <w:rFonts w:ascii="Times New Roman" w:eastAsia="Times New Roman" w:hAnsi="Times New Roman" w:cs="Times New Roman"/>
          <w:sz w:val="28"/>
          <w:szCs w:val="28"/>
        </w:rPr>
        <w:t>:</w:t>
      </w:r>
    </w:p>
    <w:p w:rsidR="00F63597" w:rsidRPr="00F46C93" w:rsidRDefault="00F63597" w:rsidP="00895A19">
      <w:pPr>
        <w:spacing w:before="120" w:after="120"/>
        <w:rPr>
          <w:rFonts w:ascii="Times New Roman" w:eastAsia="Times New Roman" w:hAnsi="Times New Roman" w:cs="Times New Roman"/>
          <w:bCs/>
          <w:sz w:val="28"/>
          <w:szCs w:val="28"/>
          <w:lang w:val="vi-VN"/>
        </w:rPr>
      </w:pPr>
      <w:r w:rsidRPr="00F46C93">
        <w:rPr>
          <w:rFonts w:ascii="Times New Roman" w:eastAsia="Times New Roman" w:hAnsi="Times New Roman" w:cs="Times New Roman"/>
          <w:bCs/>
          <w:sz w:val="28"/>
          <w:szCs w:val="28"/>
          <w:lang w:val="vi-VN"/>
        </w:rPr>
        <w:t>1. Phạm vi điều chỉnh</w:t>
      </w:r>
    </w:p>
    <w:p w:rsidR="00A665E1" w:rsidRPr="008D6C29" w:rsidRDefault="00A665E1" w:rsidP="00895A19">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Q</w:t>
      </w:r>
      <w:r w:rsidRPr="00DA27C3">
        <w:rPr>
          <w:rFonts w:ascii="Times New Roman" w:eastAsia="Times New Roman" w:hAnsi="Times New Roman" w:cs="Times New Roman"/>
          <w:sz w:val="28"/>
          <w:szCs w:val="28"/>
        </w:rPr>
        <w:t>uy định chế độ chi đón tiếp, thăm hỏi, chúc mừng đối với một số đối tượng do Ủy ban Mặt trận Tổ quốc Việt Nam cấp tỉnh, cấp huyện, cấp xã tỉnh Thanh Hóa thực hiện</w:t>
      </w:r>
      <w:r w:rsidRPr="008D6C29">
        <w:rPr>
          <w:rFonts w:ascii="Times New Roman" w:eastAsia="Times New Roman" w:hAnsi="Times New Roman" w:cs="Times New Roman"/>
          <w:sz w:val="28"/>
          <w:szCs w:val="28"/>
        </w:rPr>
        <w:t>.</w:t>
      </w:r>
    </w:p>
    <w:p w:rsidR="00F63597" w:rsidRPr="00F46C93" w:rsidRDefault="00F63597" w:rsidP="00895A19">
      <w:pPr>
        <w:spacing w:before="120" w:after="120"/>
        <w:rPr>
          <w:rFonts w:ascii="Times New Roman" w:eastAsia="Times New Roman" w:hAnsi="Times New Roman" w:cs="Times New Roman"/>
          <w:bCs/>
          <w:sz w:val="28"/>
          <w:szCs w:val="28"/>
          <w:lang w:val="vi-VN"/>
        </w:rPr>
      </w:pPr>
      <w:r w:rsidRPr="00F46C93">
        <w:rPr>
          <w:rFonts w:ascii="Times New Roman" w:eastAsia="Times New Roman" w:hAnsi="Times New Roman" w:cs="Times New Roman"/>
          <w:bCs/>
          <w:sz w:val="28"/>
          <w:szCs w:val="28"/>
          <w:lang w:val="vi-VN"/>
        </w:rPr>
        <w:t>2. Đối tượng áp dụng</w:t>
      </w:r>
    </w:p>
    <w:p w:rsidR="00285EE4" w:rsidRPr="00DA27C3" w:rsidRDefault="00285EE4" w:rsidP="00895A19">
      <w:pPr>
        <w:spacing w:before="12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w:t>
      </w:r>
      <w:r w:rsidRPr="00DA27C3">
        <w:rPr>
          <w:rFonts w:ascii="Times New Roman" w:eastAsia="Times New Roman" w:hAnsi="Times New Roman" w:cs="Times New Roman"/>
          <w:sz w:val="28"/>
          <w:szCs w:val="28"/>
        </w:rPr>
        <w:t>. Đoàn đại biểu, cá nhân đến thăm và làm việc với Ủy ban Mặt trận Tổ quốc Việt Nam cấp tỉnh, cấp huyện, cấp xã</w:t>
      </w:r>
      <w:r>
        <w:rPr>
          <w:rFonts w:ascii="Times New Roman" w:eastAsia="Times New Roman" w:hAnsi="Times New Roman" w:cs="Times New Roman"/>
          <w:sz w:val="28"/>
          <w:szCs w:val="28"/>
        </w:rPr>
        <w:t>,</w:t>
      </w:r>
      <w:r w:rsidRPr="00DA27C3">
        <w:rPr>
          <w:rFonts w:ascii="Times New Roman" w:eastAsia="Times New Roman" w:hAnsi="Times New Roman" w:cs="Times New Roman"/>
          <w:sz w:val="28"/>
          <w:szCs w:val="28"/>
        </w:rPr>
        <w:t xml:space="preserve"> gồm:</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a) Các đoàn đại biểu đến thăm và làm việc với </w:t>
      </w:r>
      <w:r w:rsidRPr="00DA27C3">
        <w:rPr>
          <w:rFonts w:ascii="Times New Roman" w:eastAsia="Times New Roman" w:hAnsi="Times New Roman" w:cs="Times New Roman"/>
          <w:sz w:val="28"/>
          <w:szCs w:val="28"/>
        </w:rPr>
        <w:t>Ủy ban Mặt trận Tổ quốc Việt Nam cấp tỉnh, cấp huyện, cấp xã</w:t>
      </w:r>
      <w:r w:rsidRPr="008D6C29">
        <w:rPr>
          <w:rFonts w:ascii="Times New Roman" w:eastAsia="Times New Roman" w:hAnsi="Times New Roman" w:cs="Times New Roman"/>
          <w:sz w:val="28"/>
          <w:szCs w:val="28"/>
        </w:rPr>
        <w:t>; gồm:</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đoàn đại diện lão thành cách mạng, chiến sĩ cách mạng, Bà mẹ Việt</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Nam anh hùng, anh hùng lực lượng vũ trang;</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đoàn đại diện các dân tộc thiểu số, tổ chức tôn giáo, tổ chức tôn giáo</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trực thuộc có nhiều đóng góp tích cực trong công cuộc xây dựng, bảo vệ Tổ quốc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củng cố khối đại đoàn kết toàn dân tộc;</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đoàn đại diện người Việt Nam ở nước ngoài có quan hệ mật thiết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đóng góp tích cực trong công cuộc xây dựng, bảo vệ Tổ quốc và củng cố khối đại</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đoàn kết toàn dân tộc.</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b) Các cá nhân đến thăm và làm việc với </w:t>
      </w:r>
      <w:r w:rsidRPr="00DA27C3">
        <w:rPr>
          <w:rFonts w:ascii="Times New Roman" w:eastAsia="Times New Roman" w:hAnsi="Times New Roman" w:cs="Times New Roman"/>
          <w:sz w:val="28"/>
          <w:szCs w:val="28"/>
        </w:rPr>
        <w:t>Ủy ban Mặt trận Tổ quốc Việt Nam cấp tỉnh, cấp huyện, cấp xã</w:t>
      </w:r>
      <w:r>
        <w:rPr>
          <w:rFonts w:ascii="Times New Roman" w:eastAsia="Times New Roman" w:hAnsi="Times New Roman" w:cs="Times New Roman"/>
          <w:sz w:val="28"/>
          <w:szCs w:val="28"/>
        </w:rPr>
        <w:t xml:space="preserve">, bao </w:t>
      </w:r>
      <w:r w:rsidRPr="008D6C29">
        <w:rPr>
          <w:rFonts w:ascii="Times New Roman" w:eastAsia="Times New Roman" w:hAnsi="Times New Roman" w:cs="Times New Roman"/>
          <w:sz w:val="28"/>
          <w:szCs w:val="28"/>
        </w:rPr>
        <w:t>gồm:</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vị lão thành cách mạng, chiến sĩ cách mạng tiêu biểu, Bà mẹ Việt Nam</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anh hùng, anh hùng lực lượng vũ trang;</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chức sắc, chức việc tôn giáo, người có uy tín tiêu biểu trong đồng bào</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dân tộc thiểu số, các nhân sỹ, trí thức tiêu biểu có đóng góp tích cực trong công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cuộc xây dựng, bảo vệ Tổ quốc và củng cố khối đại đoàn kết toàn dân tộc;</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Người Việt Nam ở nước ngoài tiêu biểu có quan hệ mật thiết và đóng góp</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tích cực trong công cuộc xây dựng, bảo vệ Tổ quốc và củng cố khối đại đoàn kết</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toàn dân tộc;</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đồng chí lãnh đạo, nguyên lãnh đạo cấp cao của Đảng và Nhà nước,</w:t>
      </w:r>
      <w:r>
        <w:rPr>
          <w:rFonts w:ascii="Times New Roman" w:eastAsia="Times New Roman" w:hAnsi="Times New Roman" w:cs="Times New Roman"/>
          <w:sz w:val="28"/>
          <w:szCs w:val="28"/>
        </w:rPr>
        <w:t xml:space="preserve">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vị nguyên là thành viên Chính phủ, Hội đồng cố vấn Chính phủ Cách</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mạng lâm thời Cộng hòa miền Nam Việt Nam; Ủy ban Trung ương Mặt trận Dân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tộc Giải phóng miền Nam Việt Nam; Ủy ban Trung ương Liên minh các lực lượng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dân tộc, dân chủ và hòa bình Việt Nam; Liên minh các Lực lượng dân tộc, dân chủ</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và hòa bình khu Sài Gòn - Gia Định; Ban Trí vận - Mặt trận khu ủy Sài Gòn - Gia</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Định hoặc thân nhân của cá nhân đó (đối với những cá nhân đã từ trần).</w:t>
      </w:r>
    </w:p>
    <w:p w:rsidR="00285EE4" w:rsidRPr="00DA27C3" w:rsidRDefault="00285EE4" w:rsidP="00895A19">
      <w:pPr>
        <w:spacing w:before="120" w:after="120"/>
        <w:rPr>
          <w:rFonts w:ascii="Times New Roman" w:eastAsia="Times New Roman" w:hAnsi="Times New Roman" w:cs="Times New Roman"/>
          <w:sz w:val="28"/>
          <w:szCs w:val="28"/>
        </w:rPr>
      </w:pPr>
      <w:r w:rsidRPr="00DA27C3">
        <w:rPr>
          <w:rFonts w:ascii="Times New Roman" w:eastAsia="Times New Roman" w:hAnsi="Times New Roman" w:cs="Times New Roman"/>
          <w:sz w:val="28"/>
          <w:szCs w:val="28"/>
        </w:rPr>
        <w:t>2.2. Các cá nhân được Ủy ban Mặt trận Tổ quốc Việt Nam cấp tỉnh, cấp huyện, cấp xã đến thăm hỏi, chúc mừng, phúng viếng:</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vị lão thành cách mạng, chiến sĩ cách mạng tiêu biểu, Bà mẹ Việt Nam</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anh hùng, anh hùng lực lượng vũ trang;</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Người có uy tín tiêu biểu trong đồng bào dân tộc thiểu số, các nhân sỹ, trí</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thức tiêu biểu có đóng góp tích cực trong công cuộc xây dựng, bảo vệ Tổ quốc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củng cố khối đại đoàn kết toàn dân tộc;</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lastRenderedPageBreak/>
        <w:t>- Người Việt Nam ở nước ngoài tiêu biểu có quan hệ mật thiết và đóng góp</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tích cực trong công cuộc xây dựng, bảo vệ Tổ quốc và củng cố khối đại đoàn kết</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toàn dân tộc;</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đồng chí lãnh đạo, nguyên lãnh đạo cấp cao của Đảng và Nhà nước,</w:t>
      </w:r>
      <w:r>
        <w:rPr>
          <w:rFonts w:ascii="Times New Roman" w:eastAsia="Times New Roman" w:hAnsi="Times New Roman" w:cs="Times New Roman"/>
          <w:sz w:val="28"/>
          <w:szCs w:val="28"/>
        </w:rPr>
        <w:t xml:space="preserve">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w:t>
      </w:r>
    </w:p>
    <w:p w:rsidR="00285EE4" w:rsidRPr="008D6C29" w:rsidRDefault="00285EE4"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Các vị nguyên là thành viên Chính phủ, Hội đồng cố vấn Chính phủ Cách</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mạng lâm thời Cộng hòa miền Nam Việt Nam; Ủy ban Trung ương Mặt trận Dân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tộc Giải phóng miền Nam Việt Nam; Ủy ban Trung ương Liên minh các lực lượng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dân tộc, dân chủ và hòa bình Việt Nam; Liên minh các Lực lượng dân tộc, dân chủ</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và hòa bình khu Sài Gòn - Gia Định; Ban Trí vận - Mặt trận khu ủy Sài Gòn - Gia</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Định hoặc thân nhân của cá nhân đó (đối với những cá nhân đã từ trần).</w:t>
      </w:r>
    </w:p>
    <w:p w:rsidR="00285EE4" w:rsidRPr="00285EE4" w:rsidRDefault="003B469C" w:rsidP="00895A19">
      <w:pPr>
        <w:spacing w:before="120" w:after="120"/>
        <w:rPr>
          <w:rFonts w:ascii="Times New Roman" w:eastAsia="Times New Roman" w:hAnsi="Times New Roman" w:cs="Times New Roman"/>
          <w:b/>
          <w:bCs/>
          <w:sz w:val="28"/>
          <w:szCs w:val="28"/>
        </w:rPr>
      </w:pPr>
      <w:r w:rsidRPr="00F46C93">
        <w:rPr>
          <w:rFonts w:ascii="Times New Roman" w:eastAsia="Times New Roman" w:hAnsi="Times New Roman" w:cs="Times New Roman"/>
          <w:b/>
          <w:bCs/>
          <w:sz w:val="28"/>
          <w:szCs w:val="28"/>
          <w:lang w:val="vi-VN"/>
        </w:rPr>
        <w:t xml:space="preserve">Điều 2. </w:t>
      </w:r>
      <w:r w:rsidR="00285EE4">
        <w:rPr>
          <w:rFonts w:ascii="Times New Roman" w:eastAsia="Times New Roman" w:hAnsi="Times New Roman" w:cs="Times New Roman"/>
          <w:b/>
          <w:bCs/>
          <w:sz w:val="28"/>
          <w:szCs w:val="28"/>
        </w:rPr>
        <w:t>Nội dung và mức chi:</w:t>
      </w:r>
    </w:p>
    <w:p w:rsidR="003B469C" w:rsidRPr="00F46C93" w:rsidRDefault="00E609BF" w:rsidP="00895A19">
      <w:pPr>
        <w:spacing w:before="120" w:after="1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I. </w:t>
      </w:r>
      <w:r w:rsidR="003B469C" w:rsidRPr="00F46C93">
        <w:rPr>
          <w:rFonts w:ascii="Times New Roman" w:eastAsia="Times New Roman" w:hAnsi="Times New Roman" w:cs="Times New Roman"/>
          <w:b/>
          <w:bCs/>
          <w:sz w:val="28"/>
          <w:szCs w:val="28"/>
          <w:lang w:val="vi-VN"/>
        </w:rPr>
        <w:t xml:space="preserve">Nguyên tắc áp dụng </w:t>
      </w:r>
    </w:p>
    <w:p w:rsidR="00E609BF" w:rsidRDefault="00E609BF"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Các chế độ chi đón tiếp, thăm hỏi, chúc mừng đối</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với các đối tượng do </w:t>
      </w:r>
      <w:r w:rsidRPr="00DA27C3">
        <w:rPr>
          <w:rFonts w:ascii="Times New Roman" w:eastAsia="Times New Roman" w:hAnsi="Times New Roman" w:cs="Times New Roman"/>
          <w:sz w:val="28"/>
          <w:szCs w:val="28"/>
        </w:rPr>
        <w:t>Ủy ban Mặt trận Tổ quốc Việt Nam cấp tỉnh, cấp huyện, cấp xã</w:t>
      </w:r>
      <w:r w:rsidRPr="008D6C29">
        <w:rPr>
          <w:rFonts w:ascii="Times New Roman" w:eastAsia="Times New Roman" w:hAnsi="Times New Roman" w:cs="Times New Roman"/>
          <w:sz w:val="28"/>
          <w:szCs w:val="28"/>
        </w:rPr>
        <w:t xml:space="preserve"> thực hiện trên địa</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bàn tỉnh Thanh Hóa tối đa bằng chế độ chi quy định tại Quyết định số</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04/2024/QĐ-TG ngày ngày 22 tháng 3 năm 2024 của Thủ tướng Chính phủ</w:t>
      </w:r>
    </w:p>
    <w:p w:rsidR="0023738E" w:rsidRPr="0023738E" w:rsidRDefault="0023738E" w:rsidP="00895A19">
      <w:pPr>
        <w:spacing w:before="12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sidRPr="0023738E">
        <w:rPr>
          <w:rFonts w:ascii="Times New Roman" w:eastAsia="Times New Roman" w:hAnsi="Times New Roman" w:cs="Times New Roman"/>
          <w:b/>
          <w:sz w:val="28"/>
          <w:szCs w:val="28"/>
        </w:rPr>
        <w:t>. Nội dung và mức chi:</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1. Chi đón tiếp các đoàn đại biểu, cá nhân đến thăm và</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làm việc với Ủy ban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 các cấp: Thực hiện theo quy định của Bộ Tài</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chính về chế độ tiếp khách trong nước.</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Đối với các đoàn đại biểu và cá nhân đến thăm và làm việc với </w:t>
      </w:r>
      <w:r w:rsidRPr="00DA27C3">
        <w:rPr>
          <w:rFonts w:ascii="Times New Roman" w:eastAsia="Times New Roman" w:hAnsi="Times New Roman" w:cs="Times New Roman"/>
          <w:sz w:val="28"/>
          <w:szCs w:val="28"/>
        </w:rPr>
        <w:t xml:space="preserve">Ủy ban Mặt trận Tổ quốc Việt Nam cấp tỉnh, cấp huyện, cấp xã </w:t>
      </w:r>
      <w:r w:rsidRPr="004D4678">
        <w:rPr>
          <w:rFonts w:ascii="Times New Roman" w:eastAsia="Times New Roman" w:hAnsi="Times New Roman" w:cs="Times New Roman"/>
          <w:sz w:val="28"/>
          <w:szCs w:val="28"/>
        </w:rPr>
        <w:t>trong tỉnh</w:t>
      </w:r>
      <w:r w:rsidRPr="008D6C29">
        <w:rPr>
          <w:rFonts w:ascii="Times New Roman" w:eastAsia="Times New Roman" w:hAnsi="Times New Roman" w:cs="Times New Roman"/>
          <w:sz w:val="28"/>
          <w:szCs w:val="28"/>
        </w:rPr>
        <w:t xml:space="preserve">: Ban Thường trực Ủy ban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w:t>
      </w:r>
      <w:r>
        <w:rPr>
          <w:rFonts w:ascii="Times New Roman" w:eastAsia="Times New Roman" w:hAnsi="Times New Roman" w:cs="Times New Roman"/>
          <w:sz w:val="28"/>
          <w:szCs w:val="28"/>
        </w:rPr>
        <w:t xml:space="preserve"> </w:t>
      </w:r>
      <w:r w:rsidRPr="00DA27C3">
        <w:rPr>
          <w:rFonts w:ascii="Times New Roman" w:eastAsia="Times New Roman" w:hAnsi="Times New Roman" w:cs="Times New Roman"/>
          <w:sz w:val="28"/>
          <w:szCs w:val="28"/>
        </w:rPr>
        <w:t xml:space="preserve">cấp tỉnh, cấp huyện, cấp xã </w:t>
      </w:r>
      <w:r w:rsidRPr="008D6C29">
        <w:rPr>
          <w:rFonts w:ascii="Times New Roman" w:eastAsia="Times New Roman" w:hAnsi="Times New Roman" w:cs="Times New Roman"/>
          <w:sz w:val="28"/>
          <w:szCs w:val="28"/>
        </w:rPr>
        <w:t>quyết định chi tặng quà lưu niệm phù hợp với đối tượng đến thăm và làm</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việc</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như sau:</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700.000 đồng/người.</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xml:space="preserve">- Đối với cấp xã: mức chi tối đa </w:t>
      </w:r>
      <w:r>
        <w:rPr>
          <w:rFonts w:ascii="Times New Roman" w:eastAsia="Times New Roman" w:hAnsi="Times New Roman" w:cs="Times New Roman"/>
          <w:sz w:val="28"/>
          <w:szCs w:val="28"/>
        </w:rPr>
        <w:t xml:space="preserve">là </w:t>
      </w:r>
      <w:r w:rsidRPr="008D6C29">
        <w:rPr>
          <w:rFonts w:ascii="Times New Roman" w:eastAsia="Times New Roman" w:hAnsi="Times New Roman" w:cs="Times New Roman"/>
          <w:sz w:val="28"/>
          <w:szCs w:val="28"/>
        </w:rPr>
        <w:t>500.000 đồng/người.</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Chi tặng quà chúc mừng, thăm hỏi, phúng viếng </w:t>
      </w:r>
      <w:r>
        <w:rPr>
          <w:rFonts w:ascii="Times New Roman" w:eastAsia="Times New Roman" w:hAnsi="Times New Roman" w:cs="Times New Roman"/>
          <w:sz w:val="28"/>
          <w:szCs w:val="28"/>
        </w:rPr>
        <w:t>:</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a) Chi tặng quà chúc mừng nhân ngày Tết nguyên đán, ngày lễ hoặc ngày lễ</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trọng (ngày lễ kỷ niệm trọng thể nhất của từng dân tộc):</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đồng/người/lần</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không quá</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3.000.000 đồng/người/năm.</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700.000 đồng/người/lần</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không quá</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2.000.000 đồng/người/năm.</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xã: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500.000 đồng/người/lần</w:t>
      </w:r>
      <w:r>
        <w:rPr>
          <w:rFonts w:ascii="Times New Roman" w:eastAsia="Times New Roman" w:hAnsi="Times New Roman" w:cs="Times New Roman"/>
          <w:sz w:val="28"/>
          <w:szCs w:val="28"/>
        </w:rPr>
        <w:t>,</w:t>
      </w:r>
      <w:r w:rsidRPr="008D6C29">
        <w:rPr>
          <w:rFonts w:ascii="Times New Roman" w:eastAsia="Times New Roman" w:hAnsi="Times New Roman" w:cs="Times New Roman"/>
          <w:sz w:val="28"/>
          <w:szCs w:val="28"/>
        </w:rPr>
        <w:t xml:space="preserve"> không quá</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1.000.000 đồng/người/năm.</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lastRenderedPageBreak/>
        <w:t>b) Chi thăm hỏi khi ốm đau hoặc gặp khó khăn về kinh tế:</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 Mức chi tối đa</w:t>
      </w:r>
      <w:r>
        <w:rPr>
          <w:rFonts w:ascii="Times New Roman" w:eastAsia="Times New Roman" w:hAnsi="Times New Roman" w:cs="Times New Roman"/>
          <w:sz w:val="28"/>
          <w:szCs w:val="28"/>
        </w:rPr>
        <w:t xml:space="preserve"> là </w:t>
      </w:r>
      <w:r w:rsidRPr="008D6C29">
        <w:rPr>
          <w:rFonts w:ascii="Times New Roman" w:eastAsia="Times New Roman" w:hAnsi="Times New Roman" w:cs="Times New Roman"/>
          <w:sz w:val="28"/>
          <w:szCs w:val="28"/>
        </w:rPr>
        <w:t>5.000.000 đồng/người/năm</w:t>
      </w:r>
      <w:r>
        <w:rPr>
          <w:rFonts w:ascii="Times New Roman" w:eastAsia="Times New Roman" w:hAnsi="Times New Roman" w:cs="Times New Roman"/>
          <w:sz w:val="28"/>
          <w:szCs w:val="28"/>
        </w:rPr>
        <w:t>.</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3.000.000 đồng/người/năm</w:t>
      </w:r>
      <w:r>
        <w:rPr>
          <w:rFonts w:ascii="Times New Roman" w:eastAsia="Times New Roman" w:hAnsi="Times New Roman" w:cs="Times New Roman"/>
          <w:sz w:val="28"/>
          <w:szCs w:val="28"/>
        </w:rPr>
        <w:t>.</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xã: Mức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đồng/người/năm.</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c) Chi phúng viếng khi cá nhân qua đời (bao gồm cả vòng hoa):</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tỉnh</w:t>
      </w:r>
      <w:r>
        <w:rPr>
          <w:rFonts w:ascii="Times New Roman" w:eastAsia="Times New Roman" w:hAnsi="Times New Roman" w:cs="Times New Roman"/>
          <w:sz w:val="28"/>
          <w:szCs w:val="28"/>
        </w:rPr>
        <w:t>. M</w:t>
      </w:r>
      <w:r w:rsidRPr="008D6C29">
        <w:rPr>
          <w:rFonts w:ascii="Times New Roman" w:eastAsia="Times New Roman" w:hAnsi="Times New Roman" w:cs="Times New Roman"/>
          <w:sz w:val="28"/>
          <w:szCs w:val="28"/>
        </w:rPr>
        <w:t>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2.000.000 đồng/người.</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huyện</w:t>
      </w:r>
      <w:r>
        <w:rPr>
          <w:rFonts w:ascii="Times New Roman" w:eastAsia="Times New Roman" w:hAnsi="Times New Roman" w:cs="Times New Roman"/>
          <w:sz w:val="28"/>
          <w:szCs w:val="28"/>
        </w:rPr>
        <w:t>. M</w:t>
      </w:r>
      <w:r w:rsidRPr="008D6C29">
        <w:rPr>
          <w:rFonts w:ascii="Times New Roman" w:eastAsia="Times New Roman" w:hAnsi="Times New Roman" w:cs="Times New Roman"/>
          <w:sz w:val="28"/>
          <w:szCs w:val="28"/>
        </w:rPr>
        <w:t>ức chi tối đa</w:t>
      </w:r>
      <w:r>
        <w:rPr>
          <w:rFonts w:ascii="Times New Roman" w:eastAsia="Times New Roman" w:hAnsi="Times New Roman" w:cs="Times New Roman"/>
          <w:sz w:val="28"/>
          <w:szCs w:val="28"/>
        </w:rPr>
        <w:t xml:space="preserve"> là </w:t>
      </w:r>
      <w:r w:rsidRPr="008D6C29">
        <w:rPr>
          <w:rFonts w:ascii="Times New Roman" w:eastAsia="Times New Roman" w:hAnsi="Times New Roman" w:cs="Times New Roman"/>
          <w:sz w:val="28"/>
          <w:szCs w:val="28"/>
        </w:rPr>
        <w:t>1.500.000 đồng/người.</w:t>
      </w:r>
    </w:p>
    <w:p w:rsidR="0023738E" w:rsidRPr="008D6C29" w:rsidRDefault="0023738E"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 Đối với cấp xã</w:t>
      </w:r>
      <w:r>
        <w:rPr>
          <w:rFonts w:ascii="Times New Roman" w:eastAsia="Times New Roman" w:hAnsi="Times New Roman" w:cs="Times New Roman"/>
          <w:sz w:val="28"/>
          <w:szCs w:val="28"/>
        </w:rPr>
        <w:t>. M</w:t>
      </w:r>
      <w:r w:rsidRPr="008D6C29">
        <w:rPr>
          <w:rFonts w:ascii="Times New Roman" w:eastAsia="Times New Roman" w:hAnsi="Times New Roman" w:cs="Times New Roman"/>
          <w:sz w:val="28"/>
          <w:szCs w:val="28"/>
        </w:rPr>
        <w:t>ức chi tối đa</w:t>
      </w:r>
      <w:r>
        <w:rPr>
          <w:rFonts w:ascii="Times New Roman" w:eastAsia="Times New Roman" w:hAnsi="Times New Roman" w:cs="Times New Roman"/>
          <w:sz w:val="28"/>
          <w:szCs w:val="28"/>
        </w:rPr>
        <w:t xml:space="preserve"> là</w:t>
      </w:r>
      <w:r w:rsidRPr="008D6C29">
        <w:rPr>
          <w:rFonts w:ascii="Times New Roman" w:eastAsia="Times New Roman" w:hAnsi="Times New Roman" w:cs="Times New Roman"/>
          <w:sz w:val="28"/>
          <w:szCs w:val="28"/>
        </w:rPr>
        <w:t xml:space="preserve"> 1.000.000 đồng/người.</w:t>
      </w:r>
    </w:p>
    <w:p w:rsidR="000124BC" w:rsidRPr="000124BC" w:rsidRDefault="00C36A86" w:rsidP="00895A19">
      <w:pPr>
        <w:spacing w:before="120" w:after="1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w:t>
      </w:r>
      <w:r w:rsidR="000124BC" w:rsidRPr="000124BC">
        <w:rPr>
          <w:rFonts w:ascii="Times New Roman" w:eastAsia="Times New Roman" w:hAnsi="Times New Roman" w:cs="Times New Roman"/>
          <w:b/>
          <w:bCs/>
          <w:sz w:val="28"/>
          <w:szCs w:val="28"/>
        </w:rPr>
        <w:t>. Nguồn kinh phí thực hiện</w:t>
      </w:r>
    </w:p>
    <w:p w:rsidR="000124BC" w:rsidRPr="008D6C29" w:rsidRDefault="000124BC" w:rsidP="00895A19">
      <w:pPr>
        <w:spacing w:before="120" w:after="120"/>
        <w:rPr>
          <w:rFonts w:ascii="Times New Roman" w:eastAsia="Times New Roman" w:hAnsi="Times New Roman" w:cs="Times New Roman"/>
          <w:sz w:val="28"/>
          <w:szCs w:val="28"/>
        </w:rPr>
      </w:pPr>
      <w:r w:rsidRPr="008D6C29">
        <w:rPr>
          <w:rFonts w:ascii="Times New Roman" w:eastAsia="Times New Roman" w:hAnsi="Times New Roman" w:cs="Times New Roman"/>
          <w:sz w:val="28"/>
          <w:szCs w:val="28"/>
        </w:rPr>
        <w:t>Kinh phí thực hiện chế độ đón tiếp, tặng quà chúc mừng,</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thăm hỏi, phúng viếng do Ủy ban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 </w:t>
      </w:r>
      <w:r w:rsidRPr="00DA27C3">
        <w:rPr>
          <w:rFonts w:ascii="Times New Roman" w:eastAsia="Times New Roman" w:hAnsi="Times New Roman" w:cs="Times New Roman"/>
          <w:sz w:val="28"/>
          <w:szCs w:val="28"/>
        </w:rPr>
        <w:t xml:space="preserve">cấp tỉnh, cấp huyện, cấp xã </w:t>
      </w:r>
      <w:r w:rsidRPr="008D6C29">
        <w:rPr>
          <w:rFonts w:ascii="Times New Roman" w:eastAsia="Times New Roman" w:hAnsi="Times New Roman" w:cs="Times New Roman"/>
          <w:sz w:val="28"/>
          <w:szCs w:val="28"/>
        </w:rPr>
        <w:t>thực hiện được bố trí</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 xml:space="preserve">trong dự toán </w:t>
      </w:r>
      <w:r>
        <w:rPr>
          <w:rFonts w:ascii="Times New Roman" w:eastAsia="Times New Roman" w:hAnsi="Times New Roman" w:cs="Times New Roman"/>
          <w:sz w:val="28"/>
          <w:szCs w:val="28"/>
        </w:rPr>
        <w:t>hằng</w:t>
      </w:r>
      <w:r w:rsidRPr="008D6C29">
        <w:rPr>
          <w:rFonts w:ascii="Times New Roman" w:eastAsia="Times New Roman" w:hAnsi="Times New Roman" w:cs="Times New Roman"/>
          <w:sz w:val="28"/>
          <w:szCs w:val="28"/>
        </w:rPr>
        <w:t xml:space="preserve"> năm của Ủy ban </w:t>
      </w:r>
      <w:r w:rsidRPr="00880253">
        <w:rPr>
          <w:rFonts w:ascii="Times New Roman" w:eastAsia="Times New Roman" w:hAnsi="Times New Roman" w:cs="Times New Roman"/>
          <w:sz w:val="28"/>
          <w:szCs w:val="28"/>
        </w:rPr>
        <w:t>Mặt trận Tổ quốc</w:t>
      </w:r>
      <w:r w:rsidRPr="008D6C29">
        <w:rPr>
          <w:rFonts w:ascii="Times New Roman" w:eastAsia="Times New Roman" w:hAnsi="Times New Roman" w:cs="Times New Roman"/>
          <w:sz w:val="28"/>
          <w:szCs w:val="28"/>
        </w:rPr>
        <w:t xml:space="preserve"> Việt Nam các cấp theo phân cấp ngân</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sách hiện hành. Việc lập dự toán, chấp hành và quyết toán kinh phí thực hiện theo</w:t>
      </w:r>
      <w:r>
        <w:rPr>
          <w:rFonts w:ascii="Times New Roman" w:eastAsia="Times New Roman" w:hAnsi="Times New Roman" w:cs="Times New Roman"/>
          <w:sz w:val="28"/>
          <w:szCs w:val="28"/>
        </w:rPr>
        <w:t xml:space="preserve"> </w:t>
      </w:r>
      <w:r w:rsidRPr="008D6C29">
        <w:rPr>
          <w:rFonts w:ascii="Times New Roman" w:eastAsia="Times New Roman" w:hAnsi="Times New Roman" w:cs="Times New Roman"/>
          <w:sz w:val="28"/>
          <w:szCs w:val="28"/>
        </w:rPr>
        <w:t>quy định của pháp luật ngân sách nhà nước và pháp luật liên quan.</w:t>
      </w:r>
    </w:p>
    <w:p w:rsidR="00C36A86" w:rsidRPr="0084705A" w:rsidRDefault="00F63597" w:rsidP="00895A19">
      <w:pPr>
        <w:spacing w:before="120" w:after="120"/>
        <w:rPr>
          <w:rFonts w:ascii="Times New Roman" w:eastAsia="Times New Roman" w:hAnsi="Times New Roman" w:cs="Times New Roman"/>
          <w:b/>
          <w:bCs/>
          <w:sz w:val="28"/>
          <w:szCs w:val="28"/>
        </w:rPr>
      </w:pPr>
      <w:r w:rsidRPr="0084705A">
        <w:rPr>
          <w:rFonts w:ascii="Times New Roman" w:eastAsia="Times New Roman" w:hAnsi="Times New Roman" w:cs="Times New Roman"/>
          <w:b/>
          <w:bCs/>
          <w:sz w:val="28"/>
          <w:szCs w:val="28"/>
        </w:rPr>
        <w:t xml:space="preserve">Điều </w:t>
      </w:r>
      <w:r w:rsidR="00C36A86">
        <w:rPr>
          <w:rFonts w:ascii="Times New Roman" w:eastAsia="Times New Roman" w:hAnsi="Times New Roman" w:cs="Times New Roman"/>
          <w:b/>
          <w:bCs/>
          <w:sz w:val="28"/>
          <w:szCs w:val="28"/>
        </w:rPr>
        <w:t>3</w:t>
      </w:r>
      <w:r w:rsidRPr="0084705A">
        <w:rPr>
          <w:rFonts w:ascii="Times New Roman" w:eastAsia="Times New Roman" w:hAnsi="Times New Roman" w:cs="Times New Roman"/>
          <w:b/>
          <w:bCs/>
          <w:sz w:val="28"/>
          <w:szCs w:val="28"/>
        </w:rPr>
        <w:t xml:space="preserve">. </w:t>
      </w:r>
      <w:r w:rsidR="00C36A86" w:rsidRPr="0084705A">
        <w:rPr>
          <w:rFonts w:ascii="Times New Roman" w:eastAsia="Times New Roman" w:hAnsi="Times New Roman" w:cs="Times New Roman"/>
          <w:b/>
          <w:bCs/>
          <w:sz w:val="28"/>
          <w:szCs w:val="28"/>
        </w:rPr>
        <w:t>Hiệu lực thi hành</w:t>
      </w:r>
    </w:p>
    <w:p w:rsidR="00F63597" w:rsidRPr="0084705A" w:rsidRDefault="00F63597" w:rsidP="00895A19">
      <w:pPr>
        <w:spacing w:before="120" w:after="120"/>
        <w:rPr>
          <w:rFonts w:ascii="Times New Roman" w:eastAsia="Times New Roman" w:hAnsi="Times New Roman" w:cs="Times New Roman"/>
          <w:bCs/>
          <w:sz w:val="28"/>
          <w:szCs w:val="28"/>
        </w:rPr>
      </w:pPr>
      <w:r w:rsidRPr="0084705A">
        <w:rPr>
          <w:rFonts w:ascii="Times New Roman" w:eastAsia="Times New Roman" w:hAnsi="Times New Roman" w:cs="Times New Roman"/>
          <w:bCs/>
          <w:sz w:val="28"/>
          <w:szCs w:val="28"/>
        </w:rPr>
        <w:t>1. Ủy ban nhân dân tỉnh căn cứ Nghị quyết này và các quy định hiện hành của pháp luật để tổ chức triển khai thực hiện.</w:t>
      </w:r>
    </w:p>
    <w:p w:rsidR="00F63597" w:rsidRPr="0084705A" w:rsidRDefault="00F63597" w:rsidP="00895A19">
      <w:pPr>
        <w:spacing w:before="120" w:after="120"/>
        <w:rPr>
          <w:rFonts w:ascii="Times New Roman" w:eastAsia="Times New Roman" w:hAnsi="Times New Roman" w:cs="Times New Roman"/>
          <w:bCs/>
          <w:sz w:val="28"/>
          <w:szCs w:val="28"/>
        </w:rPr>
      </w:pPr>
      <w:r w:rsidRPr="0084705A">
        <w:rPr>
          <w:rFonts w:ascii="Times New Roman" w:eastAsia="Times New Roman" w:hAnsi="Times New Roman" w:cs="Times New Roman"/>
          <w:bCs/>
          <w:sz w:val="28"/>
          <w:szCs w:val="28"/>
        </w:rPr>
        <w:t xml:space="preserve">2. Thường trực Hội đồng nhân dân tỉnh, các Ban Hội đồng nhân dân tỉnh và </w:t>
      </w:r>
      <w:r w:rsidR="001313C8">
        <w:rPr>
          <w:rFonts w:ascii="Times New Roman" w:eastAsia="Times New Roman" w:hAnsi="Times New Roman" w:cs="Times New Roman"/>
          <w:bCs/>
          <w:sz w:val="28"/>
          <w:szCs w:val="28"/>
        </w:rPr>
        <w:t xml:space="preserve">các </w:t>
      </w:r>
      <w:r w:rsidRPr="0084705A">
        <w:rPr>
          <w:rFonts w:ascii="Times New Roman" w:eastAsia="Times New Roman" w:hAnsi="Times New Roman" w:cs="Times New Roman"/>
          <w:bCs/>
          <w:sz w:val="28"/>
          <w:szCs w:val="28"/>
        </w:rPr>
        <w:t>đại biểu Hội đồng nhân dân tỉnh giám sát việc thực hiện Nghị quyết này.</w:t>
      </w:r>
    </w:p>
    <w:p w:rsidR="001313C8" w:rsidRPr="0084705A" w:rsidRDefault="001313C8" w:rsidP="00895A19">
      <w:pPr>
        <w:spacing w:before="120" w:after="1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Pr="001313C8">
        <w:rPr>
          <w:rFonts w:ascii="Times New Roman" w:eastAsia="Times New Roman" w:hAnsi="Times New Roman" w:cs="Times New Roman"/>
          <w:bCs/>
          <w:sz w:val="28"/>
          <w:szCs w:val="28"/>
        </w:rPr>
        <w:t>Trường hợp các văn bản quy phạm pháp luật được dẫn chiếu tại Nghị quyết này được sửa đổi, bổ sung, thay thế thì thực hiện theo các văn bản sửa đổi, bổ sung hoặc thay thế đó</w:t>
      </w:r>
      <w:r>
        <w:rPr>
          <w:rFonts w:ascii="Times New Roman" w:eastAsia="Times New Roman" w:hAnsi="Times New Roman" w:cs="Times New Roman"/>
          <w:bCs/>
          <w:sz w:val="28"/>
          <w:szCs w:val="28"/>
        </w:rPr>
        <w:t>.</w:t>
      </w:r>
    </w:p>
    <w:p w:rsidR="00F63597" w:rsidRPr="0084705A" w:rsidRDefault="00F63597" w:rsidP="00895A19">
      <w:pPr>
        <w:spacing w:before="120" w:after="120"/>
        <w:rPr>
          <w:rFonts w:ascii="Times New Roman" w:eastAsia="Times New Roman" w:hAnsi="Times New Roman" w:cs="Times New Roman"/>
          <w:bCs/>
          <w:sz w:val="28"/>
          <w:szCs w:val="28"/>
        </w:rPr>
      </w:pPr>
      <w:r w:rsidRPr="0084705A">
        <w:rPr>
          <w:rFonts w:ascii="Times New Roman" w:eastAsia="Times New Roman" w:hAnsi="Times New Roman" w:cs="Times New Roman"/>
          <w:bCs/>
          <w:sz w:val="28"/>
          <w:szCs w:val="28"/>
        </w:rPr>
        <w:t xml:space="preserve">Nghị quyết này đã được Hội đồng nhân dân tỉnh Thanh Hóa khóa XVIII, kỳ họp thứ </w:t>
      </w:r>
      <w:r w:rsidR="00F3040E">
        <w:rPr>
          <w:rFonts w:ascii="Times New Roman" w:eastAsia="Times New Roman" w:hAnsi="Times New Roman" w:cs="Times New Roman"/>
          <w:bCs/>
          <w:sz w:val="28"/>
          <w:szCs w:val="28"/>
        </w:rPr>
        <w:t xml:space="preserve">... </w:t>
      </w:r>
      <w:r w:rsidRPr="0084705A">
        <w:rPr>
          <w:rFonts w:ascii="Times New Roman" w:eastAsia="Times New Roman" w:hAnsi="Times New Roman" w:cs="Times New Roman"/>
          <w:bCs/>
          <w:sz w:val="28"/>
          <w:szCs w:val="28"/>
        </w:rPr>
        <w:t xml:space="preserve">thông qua ngày </w:t>
      </w:r>
      <w:r>
        <w:rPr>
          <w:rFonts w:ascii="Times New Roman" w:eastAsia="Times New Roman" w:hAnsi="Times New Roman" w:cs="Times New Roman"/>
          <w:bCs/>
          <w:sz w:val="28"/>
          <w:szCs w:val="28"/>
        </w:rPr>
        <w:t>...</w:t>
      </w:r>
      <w:r w:rsidRPr="0084705A">
        <w:rPr>
          <w:rFonts w:ascii="Times New Roman" w:eastAsia="Times New Roman" w:hAnsi="Times New Roman" w:cs="Times New Roman"/>
          <w:bCs/>
          <w:sz w:val="28"/>
          <w:szCs w:val="28"/>
        </w:rPr>
        <w:t xml:space="preserve"> tháng </w:t>
      </w:r>
      <w:r>
        <w:rPr>
          <w:rFonts w:ascii="Times New Roman" w:eastAsia="Times New Roman" w:hAnsi="Times New Roman" w:cs="Times New Roman"/>
          <w:bCs/>
          <w:sz w:val="28"/>
          <w:szCs w:val="28"/>
        </w:rPr>
        <w:t>...</w:t>
      </w:r>
      <w:r w:rsidRPr="0084705A">
        <w:rPr>
          <w:rFonts w:ascii="Times New Roman" w:eastAsia="Times New Roman" w:hAnsi="Times New Roman" w:cs="Times New Roman"/>
          <w:bCs/>
          <w:sz w:val="28"/>
          <w:szCs w:val="28"/>
        </w:rPr>
        <w:t xml:space="preserve"> năm 202</w:t>
      </w:r>
      <w:r w:rsidR="001D08A8">
        <w:rPr>
          <w:rFonts w:ascii="Times New Roman" w:eastAsia="Times New Roman" w:hAnsi="Times New Roman" w:cs="Times New Roman"/>
          <w:bCs/>
          <w:sz w:val="28"/>
          <w:szCs w:val="28"/>
        </w:rPr>
        <w:t>4</w:t>
      </w:r>
      <w:r w:rsidRPr="0084705A">
        <w:rPr>
          <w:rFonts w:ascii="Times New Roman" w:eastAsia="Times New Roman" w:hAnsi="Times New Roman" w:cs="Times New Roman"/>
          <w:bCs/>
          <w:sz w:val="28"/>
          <w:szCs w:val="28"/>
        </w:rPr>
        <w:t xml:space="preserve"> và có hiệu lực thi hành kể từ ngày </w:t>
      </w:r>
      <w:r>
        <w:rPr>
          <w:rFonts w:ascii="Times New Roman" w:eastAsia="Times New Roman" w:hAnsi="Times New Roman" w:cs="Times New Roman"/>
          <w:bCs/>
          <w:sz w:val="28"/>
          <w:szCs w:val="28"/>
        </w:rPr>
        <w:t>...</w:t>
      </w:r>
      <w:r w:rsidRPr="0084705A">
        <w:rPr>
          <w:rFonts w:ascii="Times New Roman" w:eastAsia="Times New Roman" w:hAnsi="Times New Roman" w:cs="Times New Roman"/>
          <w:bCs/>
          <w:sz w:val="28"/>
          <w:szCs w:val="28"/>
        </w:rPr>
        <w:t xml:space="preserve"> tháng </w:t>
      </w:r>
      <w:r>
        <w:rPr>
          <w:rFonts w:ascii="Times New Roman" w:eastAsia="Times New Roman" w:hAnsi="Times New Roman" w:cs="Times New Roman"/>
          <w:bCs/>
          <w:sz w:val="28"/>
          <w:szCs w:val="28"/>
        </w:rPr>
        <w:t>...</w:t>
      </w:r>
      <w:r w:rsidRPr="0084705A">
        <w:rPr>
          <w:rFonts w:ascii="Times New Roman" w:eastAsia="Times New Roman" w:hAnsi="Times New Roman" w:cs="Times New Roman"/>
          <w:bCs/>
          <w:sz w:val="28"/>
          <w:szCs w:val="28"/>
        </w:rPr>
        <w:t xml:space="preserve"> năm 202</w:t>
      </w:r>
      <w:r w:rsidR="001D08A8">
        <w:rPr>
          <w:rFonts w:ascii="Times New Roman" w:eastAsia="Times New Roman" w:hAnsi="Times New Roman" w:cs="Times New Roman"/>
          <w:bCs/>
          <w:sz w:val="28"/>
          <w:szCs w:val="28"/>
        </w:rPr>
        <w:t>4</w:t>
      </w:r>
      <w:r w:rsidRPr="0084705A">
        <w:rPr>
          <w:rFonts w:ascii="Times New Roman" w:eastAsia="Times New Roman" w:hAnsi="Times New Roman" w:cs="Times New Roman"/>
          <w:bCs/>
          <w:sz w:val="28"/>
          <w:szCs w:val="28"/>
        </w:rPr>
        <w:t>./.</w:t>
      </w:r>
    </w:p>
    <w:p w:rsidR="00F63597" w:rsidRPr="0084705A" w:rsidRDefault="00F63597" w:rsidP="00F63597">
      <w:pPr>
        <w:spacing w:before="120" w:line="252" w:lineRule="auto"/>
        <w:rPr>
          <w:rFonts w:ascii="Times New Roman" w:eastAsia="Times New Roman" w:hAnsi="Times New Roman" w:cs="Times New Roman"/>
          <w:bCs/>
          <w:sz w:val="2"/>
          <w:szCs w:val="2"/>
        </w:rPr>
      </w:pPr>
    </w:p>
    <w:p w:rsidR="00F63597" w:rsidRPr="0084705A" w:rsidRDefault="00F63597" w:rsidP="00F63597">
      <w:pPr>
        <w:spacing w:before="40"/>
        <w:rPr>
          <w:rFonts w:ascii="Times New Roman" w:eastAsia="Times New Roman" w:hAnsi="Times New Roman" w:cs="Times New Roman"/>
          <w:sz w:val="2"/>
          <w:szCs w:val="2"/>
        </w:rPr>
      </w:pPr>
    </w:p>
    <w:tbl>
      <w:tblPr>
        <w:tblW w:w="9179" w:type="dxa"/>
        <w:tblInd w:w="-26" w:type="dxa"/>
        <w:tblLayout w:type="fixed"/>
        <w:tblLook w:val="01E0" w:firstRow="1" w:lastRow="1" w:firstColumn="1" w:lastColumn="1" w:noHBand="0" w:noVBand="0"/>
      </w:tblPr>
      <w:tblGrid>
        <w:gridCol w:w="5785"/>
        <w:gridCol w:w="3394"/>
      </w:tblGrid>
      <w:tr w:rsidR="00F63597" w:rsidRPr="00727400" w:rsidTr="000C3233">
        <w:trPr>
          <w:trHeight w:val="1849"/>
        </w:trPr>
        <w:tc>
          <w:tcPr>
            <w:tcW w:w="5785" w:type="dxa"/>
            <w:hideMark/>
          </w:tcPr>
          <w:p w:rsidR="00F63597" w:rsidRPr="0084705A" w:rsidRDefault="00F63597" w:rsidP="000C3233">
            <w:pPr>
              <w:tabs>
                <w:tab w:val="center" w:pos="6480"/>
              </w:tabs>
              <w:ind w:firstLine="0"/>
              <w:jc w:val="left"/>
              <w:rPr>
                <w:rFonts w:ascii="Times New Roman" w:eastAsia="Times New Roman" w:hAnsi="Times New Roman" w:cs="Times New Roman"/>
                <w:b/>
                <w:sz w:val="24"/>
                <w:szCs w:val="24"/>
                <w:lang w:val="nl-NL"/>
              </w:rPr>
            </w:pPr>
            <w:r w:rsidRPr="0084705A">
              <w:rPr>
                <w:rFonts w:ascii="Times New Roman" w:eastAsia="Times New Roman" w:hAnsi="Times New Roman" w:cs="Times New Roman"/>
                <w:b/>
                <w:i/>
                <w:sz w:val="24"/>
                <w:szCs w:val="28"/>
                <w:lang w:val="nl-NL"/>
              </w:rPr>
              <w:t>Nơi nhận:</w:t>
            </w:r>
            <w:r w:rsidRPr="0084705A">
              <w:rPr>
                <w:rFonts w:ascii="Times New Roman" w:eastAsia="Times New Roman" w:hAnsi="Times New Roman" w:cs="Times New Roman"/>
                <w:sz w:val="24"/>
                <w:szCs w:val="28"/>
                <w:lang w:val="nl-NL"/>
              </w:rPr>
              <w:t xml:space="preserve"> </w:t>
            </w:r>
            <w:r w:rsidRPr="0084705A">
              <w:rPr>
                <w:rFonts w:ascii="Times New Roman" w:eastAsia="Times New Roman" w:hAnsi="Times New Roman" w:cs="Times New Roman"/>
                <w:sz w:val="24"/>
                <w:szCs w:val="28"/>
                <w:lang w:val="nl-NL"/>
              </w:rPr>
              <w:tab/>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Ủy ban Thường vụ Quốc hội, Chính phủ;</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Văn phòng: Quốc hội, Chính phủ;</w:t>
            </w:r>
            <w:r w:rsidRPr="0084705A">
              <w:rPr>
                <w:rFonts w:ascii="Times New Roman" w:eastAsia="Times New Roman" w:hAnsi="Times New Roman" w:cs="Times New Roman"/>
                <w:szCs w:val="28"/>
                <w:lang w:val="nl-NL"/>
              </w:rPr>
              <w:tab/>
            </w:r>
          </w:p>
          <w:p w:rsidR="00F63597" w:rsidRPr="0084705A" w:rsidRDefault="003B33E3" w:rsidP="000C3233">
            <w:pPr>
              <w:tabs>
                <w:tab w:val="center" w:pos="6480"/>
              </w:tabs>
              <w:ind w:firstLine="0"/>
              <w:jc w:val="left"/>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Bộ: UBMTTQ VN</w:t>
            </w:r>
            <w:r w:rsidR="00F63597" w:rsidRPr="0084705A">
              <w:rPr>
                <w:rFonts w:ascii="Times New Roman" w:eastAsia="Times New Roman" w:hAnsi="Times New Roman" w:cs="Times New Roman"/>
                <w:szCs w:val="28"/>
                <w:lang w:val="nl-NL"/>
              </w:rPr>
              <w:t>;</w:t>
            </w:r>
            <w:r>
              <w:rPr>
                <w:rFonts w:ascii="Times New Roman" w:eastAsia="Times New Roman" w:hAnsi="Times New Roman" w:cs="Times New Roman"/>
                <w:szCs w:val="28"/>
                <w:lang w:val="nl-NL"/>
              </w:rPr>
              <w:t xml:space="preserve"> Tài chính;</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Cục Kiểm tra văn bản QPPL - Bộ Tư pháp;</w:t>
            </w:r>
            <w:r w:rsidRPr="0084705A">
              <w:rPr>
                <w:rFonts w:ascii="Times New Roman" w:eastAsia="Times New Roman" w:hAnsi="Times New Roman" w:cs="Times New Roman"/>
                <w:szCs w:val="28"/>
                <w:lang w:val="nl-NL"/>
              </w:rPr>
              <w:tab/>
            </w:r>
            <w:r w:rsidRPr="0084705A">
              <w:rPr>
                <w:rFonts w:ascii="Times New Roman" w:eastAsia="Times New Roman" w:hAnsi="Times New Roman" w:cs="Times New Roman"/>
                <w:szCs w:val="28"/>
                <w:lang w:val="nl-NL"/>
              </w:rPr>
              <w:tab/>
            </w:r>
            <w:r w:rsidRPr="0084705A">
              <w:rPr>
                <w:rFonts w:ascii="Times New Roman" w:eastAsia="Times New Roman" w:hAnsi="Times New Roman" w:cs="Times New Roman"/>
                <w:szCs w:val="28"/>
                <w:lang w:val="nl-NL"/>
              </w:rPr>
              <w:tab/>
            </w:r>
            <w:r w:rsidRPr="0084705A">
              <w:rPr>
                <w:rFonts w:ascii="Times New Roman" w:eastAsia="Times New Roman" w:hAnsi="Times New Roman" w:cs="Times New Roman"/>
                <w:szCs w:val="28"/>
                <w:lang w:val="nl-NL"/>
              </w:rPr>
              <w:tab/>
            </w:r>
            <w:r w:rsidRPr="0084705A">
              <w:rPr>
                <w:rFonts w:ascii="Times New Roman" w:eastAsia="Times New Roman" w:hAnsi="Times New Roman" w:cs="Times New Roman"/>
                <w:szCs w:val="28"/>
                <w:lang w:val="nl-NL"/>
              </w:rPr>
              <w:tab/>
              <w:t xml:space="preserve">              </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Thường trực: Tỉnh uỷ, HĐND, UBND, UBMTTQ tỉnh;</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Đoàn Đại biểu Quốc hội, các đại biểu HĐND tỉnh;</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Các sở, ban, ngành, đoàn thể cấp tỉnh;</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HĐND, UBND các huyện, thị xã, thành phố;</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Cổng Thông tin điện tử tỉnh, Công báo tỉnh;</w:t>
            </w:r>
          </w:p>
          <w:p w:rsidR="00F63597" w:rsidRPr="0084705A" w:rsidRDefault="00F63597" w:rsidP="000C3233">
            <w:pPr>
              <w:tabs>
                <w:tab w:val="center" w:pos="6480"/>
              </w:tabs>
              <w:ind w:firstLine="0"/>
              <w:jc w:val="left"/>
              <w:rPr>
                <w:rFonts w:ascii="Times New Roman" w:eastAsia="Times New Roman" w:hAnsi="Times New Roman" w:cs="Times New Roman"/>
                <w:szCs w:val="28"/>
                <w:lang w:val="nl-NL"/>
              </w:rPr>
            </w:pPr>
            <w:r w:rsidRPr="0084705A">
              <w:rPr>
                <w:rFonts w:ascii="Times New Roman" w:eastAsia="Times New Roman" w:hAnsi="Times New Roman" w:cs="Times New Roman"/>
                <w:szCs w:val="28"/>
                <w:lang w:val="nl-NL"/>
              </w:rPr>
              <w:t>- Đài PTTH Thanh Hóa, Báo Thanh Hóa;</w:t>
            </w:r>
          </w:p>
          <w:p w:rsidR="00F63597" w:rsidRPr="0084705A" w:rsidRDefault="00A13CCC" w:rsidP="00A13CCC">
            <w:pPr>
              <w:tabs>
                <w:tab w:val="center" w:pos="6480"/>
              </w:tabs>
              <w:ind w:firstLine="0"/>
              <w:jc w:val="left"/>
              <w:rPr>
                <w:rFonts w:ascii="Times New Roman" w:eastAsia="Times New Roman" w:hAnsi="Times New Roman" w:cs="Times New Roman"/>
                <w:szCs w:val="24"/>
                <w:lang w:val="nl-NL"/>
              </w:rPr>
            </w:pPr>
            <w:r>
              <w:rPr>
                <w:rFonts w:ascii="Times New Roman" w:eastAsia="Times New Roman" w:hAnsi="Times New Roman" w:cs="Times New Roman"/>
                <w:szCs w:val="28"/>
                <w:lang w:val="nl-NL"/>
              </w:rPr>
              <w:t>- Lưu: VT</w:t>
            </w:r>
            <w:r w:rsidR="00F63597" w:rsidRPr="0084705A">
              <w:rPr>
                <w:rFonts w:ascii="Times New Roman" w:eastAsia="Times New Roman" w:hAnsi="Times New Roman" w:cs="Times New Roman"/>
                <w:szCs w:val="28"/>
                <w:lang w:val="nl-NL"/>
              </w:rPr>
              <w:t>.</w:t>
            </w:r>
          </w:p>
        </w:tc>
        <w:tc>
          <w:tcPr>
            <w:tcW w:w="3394" w:type="dxa"/>
          </w:tcPr>
          <w:p w:rsidR="00F63597" w:rsidRPr="0084705A" w:rsidRDefault="00F63597" w:rsidP="000C3233">
            <w:pPr>
              <w:ind w:firstLine="0"/>
              <w:jc w:val="center"/>
              <w:rPr>
                <w:rFonts w:ascii="Times New Roman" w:eastAsia="Times New Roman" w:hAnsi="Times New Roman" w:cs="Times New Roman"/>
                <w:b/>
                <w:sz w:val="26"/>
                <w:szCs w:val="26"/>
                <w:lang w:val="nl-NL"/>
              </w:rPr>
            </w:pPr>
            <w:r w:rsidRPr="0084705A">
              <w:rPr>
                <w:rFonts w:ascii="Times New Roman" w:eastAsia="Times New Roman" w:hAnsi="Times New Roman" w:cs="Times New Roman"/>
                <w:b/>
                <w:sz w:val="26"/>
                <w:szCs w:val="26"/>
                <w:lang w:val="nl-NL"/>
              </w:rPr>
              <w:t>CHỦ TỊCH</w:t>
            </w:r>
          </w:p>
          <w:p w:rsidR="00F63597" w:rsidRPr="0084705A" w:rsidRDefault="00F63597" w:rsidP="000C3233">
            <w:pPr>
              <w:ind w:firstLine="0"/>
              <w:jc w:val="left"/>
              <w:rPr>
                <w:rFonts w:ascii="Times New Roman" w:eastAsia="Times New Roman" w:hAnsi="Times New Roman" w:cs="Times New Roman"/>
                <w:b/>
                <w:sz w:val="180"/>
                <w:szCs w:val="180"/>
                <w:lang w:val="nl-NL"/>
              </w:rPr>
            </w:pPr>
          </w:p>
          <w:p w:rsidR="00F63597" w:rsidRPr="0084705A" w:rsidRDefault="00F63597" w:rsidP="000C3233">
            <w:pPr>
              <w:ind w:firstLine="0"/>
              <w:jc w:val="center"/>
              <w:rPr>
                <w:rFonts w:ascii="Times New Roman" w:eastAsia="Times New Roman" w:hAnsi="Times New Roman" w:cs="Times New Roman"/>
                <w:sz w:val="28"/>
                <w:szCs w:val="24"/>
                <w:lang w:val="nl-NL"/>
              </w:rPr>
            </w:pPr>
            <w:r w:rsidRPr="0084705A">
              <w:rPr>
                <w:rFonts w:ascii="Times New Roman" w:eastAsia="Times New Roman" w:hAnsi="Times New Roman" w:cs="Times New Roman"/>
                <w:b/>
                <w:sz w:val="28"/>
                <w:szCs w:val="28"/>
                <w:lang w:val="nl-NL"/>
              </w:rPr>
              <w:t>Đỗ Trọng Hưng</w:t>
            </w:r>
          </w:p>
        </w:tc>
      </w:tr>
    </w:tbl>
    <w:p w:rsidR="00F63597" w:rsidRPr="00F46C93" w:rsidRDefault="00F63597" w:rsidP="00F63597">
      <w:pPr>
        <w:spacing w:before="120" w:after="120"/>
        <w:rPr>
          <w:lang w:val="nl-NL"/>
        </w:rPr>
      </w:pPr>
    </w:p>
    <w:p w:rsidR="00F63597" w:rsidRPr="00F46C93" w:rsidRDefault="00F63597" w:rsidP="00F63597">
      <w:pPr>
        <w:spacing w:before="120" w:line="252" w:lineRule="auto"/>
        <w:rPr>
          <w:rFonts w:ascii="Times New Roman" w:eastAsia="Times New Roman" w:hAnsi="Times New Roman" w:cs="Times New Roman"/>
          <w:bCs/>
          <w:sz w:val="28"/>
          <w:szCs w:val="28"/>
          <w:lang w:val="nl-NL"/>
        </w:rPr>
      </w:pPr>
    </w:p>
    <w:p w:rsidR="00F63597" w:rsidRPr="00F46C93" w:rsidRDefault="00F63597" w:rsidP="00F63597">
      <w:pPr>
        <w:ind w:firstLine="0"/>
        <w:rPr>
          <w:lang w:val="nl-NL"/>
        </w:rPr>
      </w:pPr>
    </w:p>
    <w:p w:rsidR="0063011B" w:rsidRPr="00F46C93" w:rsidRDefault="0063011B" w:rsidP="00967A24">
      <w:pPr>
        <w:ind w:firstLine="0"/>
        <w:rPr>
          <w:lang w:val="nl-NL"/>
        </w:rPr>
      </w:pPr>
    </w:p>
    <w:sectPr w:rsidR="0063011B" w:rsidRPr="00F46C93" w:rsidSect="00D3508C">
      <w:pgSz w:w="11907" w:h="16840" w:code="9"/>
      <w:pgMar w:top="1134" w:right="1134" w:bottom="993"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C22" w:rsidRDefault="00F62C22" w:rsidP="005D36C0">
      <w:r>
        <w:separator/>
      </w:r>
    </w:p>
  </w:endnote>
  <w:endnote w:type="continuationSeparator" w:id="0">
    <w:p w:rsidR="00F62C22" w:rsidRDefault="00F62C22" w:rsidP="005D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C22" w:rsidRDefault="00F62C22" w:rsidP="005D36C0">
      <w:r>
        <w:separator/>
      </w:r>
    </w:p>
  </w:footnote>
  <w:footnote w:type="continuationSeparator" w:id="0">
    <w:p w:rsidR="00F62C22" w:rsidRDefault="00F62C22" w:rsidP="005D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665087473"/>
      <w:docPartObj>
        <w:docPartGallery w:val="Page Numbers (Top of Page)"/>
        <w:docPartUnique/>
      </w:docPartObj>
    </w:sdtPr>
    <w:sdtEndPr>
      <w:rPr>
        <w:noProof/>
      </w:rPr>
    </w:sdtEndPr>
    <w:sdtContent>
      <w:p w:rsidR="006E0B4B" w:rsidRPr="005D36C0" w:rsidRDefault="006E0B4B" w:rsidP="00EA4DA3">
        <w:pPr>
          <w:pStyle w:val="Header"/>
          <w:ind w:firstLine="0"/>
          <w:jc w:val="center"/>
          <w:rPr>
            <w:rFonts w:ascii="Times New Roman" w:hAnsi="Times New Roman" w:cs="Times New Roman"/>
            <w:sz w:val="28"/>
            <w:szCs w:val="28"/>
          </w:rPr>
        </w:pPr>
        <w:r w:rsidRPr="005D36C0">
          <w:rPr>
            <w:rFonts w:ascii="Times New Roman" w:hAnsi="Times New Roman" w:cs="Times New Roman"/>
            <w:sz w:val="28"/>
            <w:szCs w:val="28"/>
          </w:rPr>
          <w:fldChar w:fldCharType="begin"/>
        </w:r>
        <w:r w:rsidRPr="005D36C0">
          <w:rPr>
            <w:rFonts w:ascii="Times New Roman" w:hAnsi="Times New Roman" w:cs="Times New Roman"/>
            <w:sz w:val="28"/>
            <w:szCs w:val="28"/>
          </w:rPr>
          <w:instrText xml:space="preserve"> PAGE   \* MERGEFORMAT </w:instrText>
        </w:r>
        <w:r w:rsidRPr="005D36C0">
          <w:rPr>
            <w:rFonts w:ascii="Times New Roman" w:hAnsi="Times New Roman" w:cs="Times New Roman"/>
            <w:sz w:val="28"/>
            <w:szCs w:val="28"/>
          </w:rPr>
          <w:fldChar w:fldCharType="separate"/>
        </w:r>
        <w:r w:rsidR="00E41CF8">
          <w:rPr>
            <w:rFonts w:ascii="Times New Roman" w:hAnsi="Times New Roman" w:cs="Times New Roman"/>
            <w:noProof/>
            <w:sz w:val="28"/>
            <w:szCs w:val="28"/>
          </w:rPr>
          <w:t>5</w:t>
        </w:r>
        <w:r w:rsidRPr="005D36C0">
          <w:rPr>
            <w:rFonts w:ascii="Times New Roman" w:hAnsi="Times New Roman" w:cs="Times New Roman"/>
            <w:noProof/>
            <w:sz w:val="28"/>
            <w:szCs w:val="28"/>
          </w:rPr>
          <w:fldChar w:fldCharType="end"/>
        </w:r>
      </w:p>
    </w:sdtContent>
  </w:sdt>
  <w:p w:rsidR="006E0B4B" w:rsidRDefault="006E0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5D"/>
    <w:rsid w:val="0000606C"/>
    <w:rsid w:val="000061AB"/>
    <w:rsid w:val="00010DE7"/>
    <w:rsid w:val="000124BC"/>
    <w:rsid w:val="000172D3"/>
    <w:rsid w:val="00024EEC"/>
    <w:rsid w:val="00025344"/>
    <w:rsid w:val="00033B7A"/>
    <w:rsid w:val="00042B67"/>
    <w:rsid w:val="00072D8A"/>
    <w:rsid w:val="00073916"/>
    <w:rsid w:val="000756A3"/>
    <w:rsid w:val="00077EEA"/>
    <w:rsid w:val="00080B8C"/>
    <w:rsid w:val="00093D76"/>
    <w:rsid w:val="00096A54"/>
    <w:rsid w:val="000B7028"/>
    <w:rsid w:val="000C3233"/>
    <w:rsid w:val="000C615F"/>
    <w:rsid w:val="000F3D07"/>
    <w:rsid w:val="00121A1E"/>
    <w:rsid w:val="00126392"/>
    <w:rsid w:val="001274C7"/>
    <w:rsid w:val="001278E9"/>
    <w:rsid w:val="001313C8"/>
    <w:rsid w:val="001360E9"/>
    <w:rsid w:val="00143B31"/>
    <w:rsid w:val="00147F8E"/>
    <w:rsid w:val="0015144C"/>
    <w:rsid w:val="001640D7"/>
    <w:rsid w:val="001653FE"/>
    <w:rsid w:val="00167095"/>
    <w:rsid w:val="001728CE"/>
    <w:rsid w:val="00172F7A"/>
    <w:rsid w:val="00184179"/>
    <w:rsid w:val="00186F29"/>
    <w:rsid w:val="001927A7"/>
    <w:rsid w:val="001A7FE7"/>
    <w:rsid w:val="001B0C6C"/>
    <w:rsid w:val="001B14C1"/>
    <w:rsid w:val="001B4869"/>
    <w:rsid w:val="001B771D"/>
    <w:rsid w:val="001C470F"/>
    <w:rsid w:val="001C4BC1"/>
    <w:rsid w:val="001C513E"/>
    <w:rsid w:val="001D08A8"/>
    <w:rsid w:val="001D762C"/>
    <w:rsid w:val="001F3EEF"/>
    <w:rsid w:val="00202F88"/>
    <w:rsid w:val="00211547"/>
    <w:rsid w:val="0023738E"/>
    <w:rsid w:val="00247394"/>
    <w:rsid w:val="00252E68"/>
    <w:rsid w:val="002533D1"/>
    <w:rsid w:val="00257AA4"/>
    <w:rsid w:val="002663F5"/>
    <w:rsid w:val="00285EE4"/>
    <w:rsid w:val="00290461"/>
    <w:rsid w:val="002908A5"/>
    <w:rsid w:val="00294A70"/>
    <w:rsid w:val="00296DDA"/>
    <w:rsid w:val="002A4418"/>
    <w:rsid w:val="002A5564"/>
    <w:rsid w:val="002C29B2"/>
    <w:rsid w:val="002C6F58"/>
    <w:rsid w:val="002D2A6A"/>
    <w:rsid w:val="002E5000"/>
    <w:rsid w:val="002F0375"/>
    <w:rsid w:val="002F6053"/>
    <w:rsid w:val="00310C2A"/>
    <w:rsid w:val="0031350E"/>
    <w:rsid w:val="00323234"/>
    <w:rsid w:val="003261EE"/>
    <w:rsid w:val="003353D3"/>
    <w:rsid w:val="003402A0"/>
    <w:rsid w:val="00344E0E"/>
    <w:rsid w:val="003469D8"/>
    <w:rsid w:val="00350CE1"/>
    <w:rsid w:val="00356415"/>
    <w:rsid w:val="00360284"/>
    <w:rsid w:val="003632A6"/>
    <w:rsid w:val="00366912"/>
    <w:rsid w:val="0038483B"/>
    <w:rsid w:val="00390734"/>
    <w:rsid w:val="00392924"/>
    <w:rsid w:val="00396994"/>
    <w:rsid w:val="003A01D1"/>
    <w:rsid w:val="003B0942"/>
    <w:rsid w:val="003B27FF"/>
    <w:rsid w:val="003B33E3"/>
    <w:rsid w:val="003B469C"/>
    <w:rsid w:val="003C690F"/>
    <w:rsid w:val="003D2ED7"/>
    <w:rsid w:val="003D6644"/>
    <w:rsid w:val="003E1205"/>
    <w:rsid w:val="003E404C"/>
    <w:rsid w:val="0040721A"/>
    <w:rsid w:val="004102D8"/>
    <w:rsid w:val="0041151E"/>
    <w:rsid w:val="00413E4D"/>
    <w:rsid w:val="0041455B"/>
    <w:rsid w:val="00423FBF"/>
    <w:rsid w:val="00427BCC"/>
    <w:rsid w:val="004420D3"/>
    <w:rsid w:val="00445711"/>
    <w:rsid w:val="00446BA3"/>
    <w:rsid w:val="00446F77"/>
    <w:rsid w:val="004552A2"/>
    <w:rsid w:val="00457F95"/>
    <w:rsid w:val="00460B71"/>
    <w:rsid w:val="00461D12"/>
    <w:rsid w:val="0046610D"/>
    <w:rsid w:val="004664B1"/>
    <w:rsid w:val="00474A2F"/>
    <w:rsid w:val="004776E0"/>
    <w:rsid w:val="00482769"/>
    <w:rsid w:val="00485F72"/>
    <w:rsid w:val="00491046"/>
    <w:rsid w:val="004A0019"/>
    <w:rsid w:val="004A02A7"/>
    <w:rsid w:val="004B1D63"/>
    <w:rsid w:val="004B6BDA"/>
    <w:rsid w:val="004B7747"/>
    <w:rsid w:val="004B792F"/>
    <w:rsid w:val="004C452D"/>
    <w:rsid w:val="004D13D0"/>
    <w:rsid w:val="004D5E71"/>
    <w:rsid w:val="004F0A0D"/>
    <w:rsid w:val="004F290E"/>
    <w:rsid w:val="00502C46"/>
    <w:rsid w:val="00503CC0"/>
    <w:rsid w:val="00524A27"/>
    <w:rsid w:val="00527A50"/>
    <w:rsid w:val="00537919"/>
    <w:rsid w:val="00537B05"/>
    <w:rsid w:val="00537E79"/>
    <w:rsid w:val="00547701"/>
    <w:rsid w:val="0055023D"/>
    <w:rsid w:val="00552A90"/>
    <w:rsid w:val="00560842"/>
    <w:rsid w:val="0056662E"/>
    <w:rsid w:val="00566FE2"/>
    <w:rsid w:val="00572D55"/>
    <w:rsid w:val="0057367E"/>
    <w:rsid w:val="00573FE9"/>
    <w:rsid w:val="005755D0"/>
    <w:rsid w:val="00595EE5"/>
    <w:rsid w:val="005A7CEA"/>
    <w:rsid w:val="005B35CA"/>
    <w:rsid w:val="005B3BA1"/>
    <w:rsid w:val="005B7F0E"/>
    <w:rsid w:val="005D1546"/>
    <w:rsid w:val="005D2368"/>
    <w:rsid w:val="005D36C0"/>
    <w:rsid w:val="005D3C86"/>
    <w:rsid w:val="005D5109"/>
    <w:rsid w:val="005E12D2"/>
    <w:rsid w:val="005E12FE"/>
    <w:rsid w:val="005E2718"/>
    <w:rsid w:val="005E3C80"/>
    <w:rsid w:val="006100F6"/>
    <w:rsid w:val="00611334"/>
    <w:rsid w:val="00620330"/>
    <w:rsid w:val="0063011B"/>
    <w:rsid w:val="00631A34"/>
    <w:rsid w:val="00644D27"/>
    <w:rsid w:val="00645711"/>
    <w:rsid w:val="00647ABE"/>
    <w:rsid w:val="0065310B"/>
    <w:rsid w:val="00676AA2"/>
    <w:rsid w:val="006805DE"/>
    <w:rsid w:val="00682991"/>
    <w:rsid w:val="006845D8"/>
    <w:rsid w:val="006860AA"/>
    <w:rsid w:val="00687D23"/>
    <w:rsid w:val="00692099"/>
    <w:rsid w:val="00695F4F"/>
    <w:rsid w:val="00696F18"/>
    <w:rsid w:val="006A2289"/>
    <w:rsid w:val="006A3811"/>
    <w:rsid w:val="006C1E14"/>
    <w:rsid w:val="006C49B7"/>
    <w:rsid w:val="006C6CE4"/>
    <w:rsid w:val="006E0B4B"/>
    <w:rsid w:val="00701DFE"/>
    <w:rsid w:val="00702CB0"/>
    <w:rsid w:val="00703839"/>
    <w:rsid w:val="00727400"/>
    <w:rsid w:val="0073494F"/>
    <w:rsid w:val="007420C2"/>
    <w:rsid w:val="00744D3E"/>
    <w:rsid w:val="00750E90"/>
    <w:rsid w:val="00755EE3"/>
    <w:rsid w:val="0076075A"/>
    <w:rsid w:val="0076624F"/>
    <w:rsid w:val="00766A56"/>
    <w:rsid w:val="00780DF9"/>
    <w:rsid w:val="007813D0"/>
    <w:rsid w:val="00784774"/>
    <w:rsid w:val="00791DAD"/>
    <w:rsid w:val="00796E8C"/>
    <w:rsid w:val="00797676"/>
    <w:rsid w:val="007A5066"/>
    <w:rsid w:val="007A517D"/>
    <w:rsid w:val="007C5C36"/>
    <w:rsid w:val="007D42C3"/>
    <w:rsid w:val="007E4FCA"/>
    <w:rsid w:val="007F210C"/>
    <w:rsid w:val="008200DC"/>
    <w:rsid w:val="00823198"/>
    <w:rsid w:val="00827C92"/>
    <w:rsid w:val="00834FD3"/>
    <w:rsid w:val="00840596"/>
    <w:rsid w:val="0084705A"/>
    <w:rsid w:val="008536F7"/>
    <w:rsid w:val="00857022"/>
    <w:rsid w:val="0087138B"/>
    <w:rsid w:val="00872B2F"/>
    <w:rsid w:val="00876E61"/>
    <w:rsid w:val="00877650"/>
    <w:rsid w:val="00886A3F"/>
    <w:rsid w:val="00895A19"/>
    <w:rsid w:val="008A2BA0"/>
    <w:rsid w:val="008A3089"/>
    <w:rsid w:val="008A4E6B"/>
    <w:rsid w:val="008D2F68"/>
    <w:rsid w:val="008D43BE"/>
    <w:rsid w:val="008E71D3"/>
    <w:rsid w:val="008E7335"/>
    <w:rsid w:val="008F3637"/>
    <w:rsid w:val="008F5D13"/>
    <w:rsid w:val="008F60E4"/>
    <w:rsid w:val="00905AC0"/>
    <w:rsid w:val="00923E3E"/>
    <w:rsid w:val="00925A3F"/>
    <w:rsid w:val="00935583"/>
    <w:rsid w:val="00962B74"/>
    <w:rsid w:val="0096674A"/>
    <w:rsid w:val="00967A24"/>
    <w:rsid w:val="009713C2"/>
    <w:rsid w:val="0097659A"/>
    <w:rsid w:val="00977A3E"/>
    <w:rsid w:val="00990586"/>
    <w:rsid w:val="0099678C"/>
    <w:rsid w:val="009A639E"/>
    <w:rsid w:val="009B573E"/>
    <w:rsid w:val="009B5E0D"/>
    <w:rsid w:val="009C732B"/>
    <w:rsid w:val="009D10BE"/>
    <w:rsid w:val="009E3512"/>
    <w:rsid w:val="009E7BBE"/>
    <w:rsid w:val="009F6369"/>
    <w:rsid w:val="009F6C0B"/>
    <w:rsid w:val="009F7AB4"/>
    <w:rsid w:val="00A05FBE"/>
    <w:rsid w:val="00A07370"/>
    <w:rsid w:val="00A13CCC"/>
    <w:rsid w:val="00A16254"/>
    <w:rsid w:val="00A2354D"/>
    <w:rsid w:val="00A25496"/>
    <w:rsid w:val="00A272C8"/>
    <w:rsid w:val="00A30379"/>
    <w:rsid w:val="00A42406"/>
    <w:rsid w:val="00A42FDB"/>
    <w:rsid w:val="00A44473"/>
    <w:rsid w:val="00A62251"/>
    <w:rsid w:val="00A6401C"/>
    <w:rsid w:val="00A64C6D"/>
    <w:rsid w:val="00A665E1"/>
    <w:rsid w:val="00A70E63"/>
    <w:rsid w:val="00A81D43"/>
    <w:rsid w:val="00A841A5"/>
    <w:rsid w:val="00AA0A06"/>
    <w:rsid w:val="00AA7618"/>
    <w:rsid w:val="00AB0483"/>
    <w:rsid w:val="00AB38B5"/>
    <w:rsid w:val="00AB6938"/>
    <w:rsid w:val="00AB7AFC"/>
    <w:rsid w:val="00AC190D"/>
    <w:rsid w:val="00AC474D"/>
    <w:rsid w:val="00AC5904"/>
    <w:rsid w:val="00AD3C2C"/>
    <w:rsid w:val="00AD5596"/>
    <w:rsid w:val="00AD5EC3"/>
    <w:rsid w:val="00AE201E"/>
    <w:rsid w:val="00AE6860"/>
    <w:rsid w:val="00AF25C5"/>
    <w:rsid w:val="00AF4747"/>
    <w:rsid w:val="00AF589A"/>
    <w:rsid w:val="00B13410"/>
    <w:rsid w:val="00B23CD7"/>
    <w:rsid w:val="00B23FE1"/>
    <w:rsid w:val="00B27D83"/>
    <w:rsid w:val="00B32D58"/>
    <w:rsid w:val="00B463E5"/>
    <w:rsid w:val="00B50D1F"/>
    <w:rsid w:val="00B56B42"/>
    <w:rsid w:val="00B60B14"/>
    <w:rsid w:val="00B66CE5"/>
    <w:rsid w:val="00B7720E"/>
    <w:rsid w:val="00B80CC5"/>
    <w:rsid w:val="00B92718"/>
    <w:rsid w:val="00BA7B0B"/>
    <w:rsid w:val="00BB602B"/>
    <w:rsid w:val="00BC0C07"/>
    <w:rsid w:val="00BC30E2"/>
    <w:rsid w:val="00BD57F4"/>
    <w:rsid w:val="00BE0F21"/>
    <w:rsid w:val="00BE235F"/>
    <w:rsid w:val="00BF135A"/>
    <w:rsid w:val="00BF1EED"/>
    <w:rsid w:val="00C01555"/>
    <w:rsid w:val="00C11842"/>
    <w:rsid w:val="00C337E6"/>
    <w:rsid w:val="00C36A86"/>
    <w:rsid w:val="00C41D5B"/>
    <w:rsid w:val="00C41DC1"/>
    <w:rsid w:val="00C430B2"/>
    <w:rsid w:val="00C55DAB"/>
    <w:rsid w:val="00C732F2"/>
    <w:rsid w:val="00C74F15"/>
    <w:rsid w:val="00C7542F"/>
    <w:rsid w:val="00C765A1"/>
    <w:rsid w:val="00C93F57"/>
    <w:rsid w:val="00CA05F5"/>
    <w:rsid w:val="00CB4452"/>
    <w:rsid w:val="00CC2B4A"/>
    <w:rsid w:val="00CC5DC5"/>
    <w:rsid w:val="00CD0D49"/>
    <w:rsid w:val="00CD2504"/>
    <w:rsid w:val="00CD3352"/>
    <w:rsid w:val="00CE02A0"/>
    <w:rsid w:val="00CE7D46"/>
    <w:rsid w:val="00CF3FCF"/>
    <w:rsid w:val="00D03BF4"/>
    <w:rsid w:val="00D04138"/>
    <w:rsid w:val="00D04451"/>
    <w:rsid w:val="00D06D0D"/>
    <w:rsid w:val="00D10CBE"/>
    <w:rsid w:val="00D10D62"/>
    <w:rsid w:val="00D12F67"/>
    <w:rsid w:val="00D17823"/>
    <w:rsid w:val="00D3508C"/>
    <w:rsid w:val="00D36375"/>
    <w:rsid w:val="00D40FAE"/>
    <w:rsid w:val="00D41DBB"/>
    <w:rsid w:val="00D438B4"/>
    <w:rsid w:val="00D43CDC"/>
    <w:rsid w:val="00D46BAB"/>
    <w:rsid w:val="00D61F5C"/>
    <w:rsid w:val="00D6264E"/>
    <w:rsid w:val="00D62FD0"/>
    <w:rsid w:val="00D63B77"/>
    <w:rsid w:val="00D80A8A"/>
    <w:rsid w:val="00D8149E"/>
    <w:rsid w:val="00D87B78"/>
    <w:rsid w:val="00DA6C78"/>
    <w:rsid w:val="00DA7416"/>
    <w:rsid w:val="00DA7C8D"/>
    <w:rsid w:val="00DC469F"/>
    <w:rsid w:val="00DD7B00"/>
    <w:rsid w:val="00DF5F79"/>
    <w:rsid w:val="00DF6D58"/>
    <w:rsid w:val="00E00802"/>
    <w:rsid w:val="00E05613"/>
    <w:rsid w:val="00E05D37"/>
    <w:rsid w:val="00E1003B"/>
    <w:rsid w:val="00E105D4"/>
    <w:rsid w:val="00E22CF2"/>
    <w:rsid w:val="00E343A7"/>
    <w:rsid w:val="00E35116"/>
    <w:rsid w:val="00E36E7C"/>
    <w:rsid w:val="00E40B41"/>
    <w:rsid w:val="00E41CF8"/>
    <w:rsid w:val="00E510E2"/>
    <w:rsid w:val="00E57D5D"/>
    <w:rsid w:val="00E609BF"/>
    <w:rsid w:val="00E755DD"/>
    <w:rsid w:val="00E85C81"/>
    <w:rsid w:val="00E91D2D"/>
    <w:rsid w:val="00EA4DA3"/>
    <w:rsid w:val="00EB0E8B"/>
    <w:rsid w:val="00EB5BAE"/>
    <w:rsid w:val="00EC4F9A"/>
    <w:rsid w:val="00ED3353"/>
    <w:rsid w:val="00ED3A52"/>
    <w:rsid w:val="00ED5D23"/>
    <w:rsid w:val="00EE3AC2"/>
    <w:rsid w:val="00EE45BE"/>
    <w:rsid w:val="00EF20C2"/>
    <w:rsid w:val="00EF27B8"/>
    <w:rsid w:val="00EF647A"/>
    <w:rsid w:val="00EF6B48"/>
    <w:rsid w:val="00F03F6F"/>
    <w:rsid w:val="00F1461A"/>
    <w:rsid w:val="00F14683"/>
    <w:rsid w:val="00F225C4"/>
    <w:rsid w:val="00F2613E"/>
    <w:rsid w:val="00F3040E"/>
    <w:rsid w:val="00F36B16"/>
    <w:rsid w:val="00F46716"/>
    <w:rsid w:val="00F46C93"/>
    <w:rsid w:val="00F5487E"/>
    <w:rsid w:val="00F55138"/>
    <w:rsid w:val="00F6025E"/>
    <w:rsid w:val="00F617C4"/>
    <w:rsid w:val="00F61A46"/>
    <w:rsid w:val="00F62C22"/>
    <w:rsid w:val="00F63597"/>
    <w:rsid w:val="00F73DAA"/>
    <w:rsid w:val="00F747BF"/>
    <w:rsid w:val="00F92DBF"/>
    <w:rsid w:val="00F93E4C"/>
    <w:rsid w:val="00F96023"/>
    <w:rsid w:val="00FA1A7D"/>
    <w:rsid w:val="00FA7D05"/>
    <w:rsid w:val="00FD2B45"/>
    <w:rsid w:val="00FE2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character" w:styleId="CommentReference">
    <w:name w:val="annotation reference"/>
    <w:basedOn w:val="DefaultParagraphFont"/>
    <w:uiPriority w:val="99"/>
    <w:semiHidden/>
    <w:unhideWhenUsed/>
    <w:rsid w:val="00AD3C2C"/>
    <w:rPr>
      <w:sz w:val="16"/>
      <w:szCs w:val="16"/>
    </w:rPr>
  </w:style>
  <w:style w:type="paragraph" w:styleId="CommentText">
    <w:name w:val="annotation text"/>
    <w:basedOn w:val="Normal"/>
    <w:link w:val="CommentTextChar"/>
    <w:uiPriority w:val="99"/>
    <w:semiHidden/>
    <w:unhideWhenUsed/>
    <w:rsid w:val="00AD3C2C"/>
    <w:rPr>
      <w:sz w:val="20"/>
      <w:szCs w:val="20"/>
    </w:rPr>
  </w:style>
  <w:style w:type="character" w:customStyle="1" w:styleId="CommentTextChar">
    <w:name w:val="Comment Text Char"/>
    <w:basedOn w:val="DefaultParagraphFont"/>
    <w:link w:val="CommentText"/>
    <w:uiPriority w:val="99"/>
    <w:semiHidden/>
    <w:rsid w:val="00AD3C2C"/>
    <w:rPr>
      <w:sz w:val="20"/>
      <w:szCs w:val="20"/>
      <w:lang w:val="en-US"/>
    </w:rPr>
  </w:style>
  <w:style w:type="paragraph" w:styleId="CommentSubject">
    <w:name w:val="annotation subject"/>
    <w:basedOn w:val="CommentText"/>
    <w:next w:val="CommentText"/>
    <w:link w:val="CommentSubjectChar"/>
    <w:uiPriority w:val="99"/>
    <w:semiHidden/>
    <w:unhideWhenUsed/>
    <w:rsid w:val="00AD3C2C"/>
    <w:rPr>
      <w:b/>
      <w:bCs/>
    </w:rPr>
  </w:style>
  <w:style w:type="character" w:customStyle="1" w:styleId="CommentSubjectChar">
    <w:name w:val="Comment Subject Char"/>
    <w:basedOn w:val="CommentTextChar"/>
    <w:link w:val="CommentSubject"/>
    <w:uiPriority w:val="99"/>
    <w:semiHidden/>
    <w:rsid w:val="00AD3C2C"/>
    <w:rPr>
      <w:b/>
      <w:bCs/>
      <w:sz w:val="20"/>
      <w:szCs w:val="20"/>
      <w:lang w:val="en-US"/>
    </w:rPr>
  </w:style>
  <w:style w:type="paragraph" w:styleId="Revision">
    <w:name w:val="Revision"/>
    <w:hidden/>
    <w:uiPriority w:val="99"/>
    <w:semiHidden/>
    <w:rsid w:val="001C513E"/>
    <w:pPr>
      <w:spacing w:after="0" w:line="240" w:lineRule="auto"/>
    </w:pPr>
    <w:rPr>
      <w:lang w:val="en-US"/>
    </w:rPr>
  </w:style>
  <w:style w:type="character" w:customStyle="1" w:styleId="Bodytext3">
    <w:name w:val="Body text (3)_"/>
    <w:basedOn w:val="DefaultParagraphFont"/>
    <w:link w:val="Bodytext30"/>
    <w:rsid w:val="005755D0"/>
    <w:rPr>
      <w:rFonts w:eastAsia="Times New Roman" w:cs="Times New Roman"/>
      <w:i/>
      <w:iCs/>
      <w:sz w:val="26"/>
      <w:szCs w:val="26"/>
      <w:shd w:val="clear" w:color="auto" w:fill="FFFFFF"/>
    </w:rPr>
  </w:style>
  <w:style w:type="character" w:customStyle="1" w:styleId="Bodytext3NotItalic">
    <w:name w:val="Body text (3) + Not Italic"/>
    <w:basedOn w:val="Bodytext3"/>
    <w:rsid w:val="005755D0"/>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sid w:val="005755D0"/>
    <w:rPr>
      <w:rFonts w:eastAsia="Times New Roman" w:cs="Times New Roman"/>
      <w:b/>
      <w:bCs/>
      <w:sz w:val="30"/>
      <w:szCs w:val="30"/>
      <w:shd w:val="clear" w:color="auto" w:fill="FFFFFF"/>
    </w:rPr>
  </w:style>
  <w:style w:type="character" w:customStyle="1" w:styleId="Bodytext2">
    <w:name w:val="Body text (2)_"/>
    <w:basedOn w:val="DefaultParagraphFont"/>
    <w:link w:val="Bodytext20"/>
    <w:rsid w:val="005755D0"/>
    <w:rPr>
      <w:rFonts w:eastAsia="Times New Roman" w:cs="Times New Roman"/>
      <w:sz w:val="26"/>
      <w:szCs w:val="26"/>
      <w:shd w:val="clear" w:color="auto" w:fill="FFFFFF"/>
    </w:rPr>
  </w:style>
  <w:style w:type="character" w:customStyle="1" w:styleId="Bodytext4">
    <w:name w:val="Body text (4)"/>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5755D0"/>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rsid w:val="005755D0"/>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rsid w:val="005755D0"/>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sid w:val="005755D0"/>
    <w:rPr>
      <w:szCs w:val="28"/>
      <w:shd w:val="clear" w:color="auto" w:fill="FFFFFF"/>
    </w:rPr>
  </w:style>
  <w:style w:type="paragraph" w:customStyle="1" w:styleId="Vnbnnidung30">
    <w:name w:val="Văn bản nội dung (3)"/>
    <w:basedOn w:val="Normal"/>
    <w:link w:val="Vnbnnidung3"/>
    <w:rsid w:val="005755D0"/>
    <w:pPr>
      <w:widowControl w:val="0"/>
      <w:shd w:val="clear" w:color="auto" w:fill="FFFFFF"/>
      <w:spacing w:after="240" w:line="302" w:lineRule="exact"/>
      <w:ind w:firstLine="0"/>
      <w:jc w:val="center"/>
    </w:pPr>
    <w:rPr>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character" w:styleId="CommentReference">
    <w:name w:val="annotation reference"/>
    <w:basedOn w:val="DefaultParagraphFont"/>
    <w:uiPriority w:val="99"/>
    <w:semiHidden/>
    <w:unhideWhenUsed/>
    <w:rsid w:val="00AD3C2C"/>
    <w:rPr>
      <w:sz w:val="16"/>
      <w:szCs w:val="16"/>
    </w:rPr>
  </w:style>
  <w:style w:type="paragraph" w:styleId="CommentText">
    <w:name w:val="annotation text"/>
    <w:basedOn w:val="Normal"/>
    <w:link w:val="CommentTextChar"/>
    <w:uiPriority w:val="99"/>
    <w:semiHidden/>
    <w:unhideWhenUsed/>
    <w:rsid w:val="00AD3C2C"/>
    <w:rPr>
      <w:sz w:val="20"/>
      <w:szCs w:val="20"/>
    </w:rPr>
  </w:style>
  <w:style w:type="character" w:customStyle="1" w:styleId="CommentTextChar">
    <w:name w:val="Comment Text Char"/>
    <w:basedOn w:val="DefaultParagraphFont"/>
    <w:link w:val="CommentText"/>
    <w:uiPriority w:val="99"/>
    <w:semiHidden/>
    <w:rsid w:val="00AD3C2C"/>
    <w:rPr>
      <w:sz w:val="20"/>
      <w:szCs w:val="20"/>
      <w:lang w:val="en-US"/>
    </w:rPr>
  </w:style>
  <w:style w:type="paragraph" w:styleId="CommentSubject">
    <w:name w:val="annotation subject"/>
    <w:basedOn w:val="CommentText"/>
    <w:next w:val="CommentText"/>
    <w:link w:val="CommentSubjectChar"/>
    <w:uiPriority w:val="99"/>
    <w:semiHidden/>
    <w:unhideWhenUsed/>
    <w:rsid w:val="00AD3C2C"/>
    <w:rPr>
      <w:b/>
      <w:bCs/>
    </w:rPr>
  </w:style>
  <w:style w:type="character" w:customStyle="1" w:styleId="CommentSubjectChar">
    <w:name w:val="Comment Subject Char"/>
    <w:basedOn w:val="CommentTextChar"/>
    <w:link w:val="CommentSubject"/>
    <w:uiPriority w:val="99"/>
    <w:semiHidden/>
    <w:rsid w:val="00AD3C2C"/>
    <w:rPr>
      <w:b/>
      <w:bCs/>
      <w:sz w:val="20"/>
      <w:szCs w:val="20"/>
      <w:lang w:val="en-US"/>
    </w:rPr>
  </w:style>
  <w:style w:type="paragraph" w:styleId="Revision">
    <w:name w:val="Revision"/>
    <w:hidden/>
    <w:uiPriority w:val="99"/>
    <w:semiHidden/>
    <w:rsid w:val="001C513E"/>
    <w:pPr>
      <w:spacing w:after="0" w:line="240" w:lineRule="auto"/>
    </w:pPr>
    <w:rPr>
      <w:lang w:val="en-US"/>
    </w:rPr>
  </w:style>
  <w:style w:type="character" w:customStyle="1" w:styleId="Bodytext3">
    <w:name w:val="Body text (3)_"/>
    <w:basedOn w:val="DefaultParagraphFont"/>
    <w:link w:val="Bodytext30"/>
    <w:rsid w:val="005755D0"/>
    <w:rPr>
      <w:rFonts w:eastAsia="Times New Roman" w:cs="Times New Roman"/>
      <w:i/>
      <w:iCs/>
      <w:sz w:val="26"/>
      <w:szCs w:val="26"/>
      <w:shd w:val="clear" w:color="auto" w:fill="FFFFFF"/>
    </w:rPr>
  </w:style>
  <w:style w:type="character" w:customStyle="1" w:styleId="Bodytext3NotItalic">
    <w:name w:val="Body text (3) + Not Italic"/>
    <w:basedOn w:val="Bodytext3"/>
    <w:rsid w:val="005755D0"/>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Headerorfooter">
    <w:name w:val="Header or footer"/>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basedOn w:val="DefaultParagraphFont"/>
    <w:link w:val="Heading20"/>
    <w:rsid w:val="005755D0"/>
    <w:rPr>
      <w:rFonts w:eastAsia="Times New Roman" w:cs="Times New Roman"/>
      <w:b/>
      <w:bCs/>
      <w:sz w:val="30"/>
      <w:szCs w:val="30"/>
      <w:shd w:val="clear" w:color="auto" w:fill="FFFFFF"/>
    </w:rPr>
  </w:style>
  <w:style w:type="character" w:customStyle="1" w:styleId="Bodytext2">
    <w:name w:val="Body text (2)_"/>
    <w:basedOn w:val="DefaultParagraphFont"/>
    <w:link w:val="Bodytext20"/>
    <w:rsid w:val="005755D0"/>
    <w:rPr>
      <w:rFonts w:eastAsia="Times New Roman" w:cs="Times New Roman"/>
      <w:sz w:val="26"/>
      <w:szCs w:val="26"/>
      <w:shd w:val="clear" w:color="auto" w:fill="FFFFFF"/>
    </w:rPr>
  </w:style>
  <w:style w:type="character" w:customStyle="1" w:styleId="Bodytext4">
    <w:name w:val="Body text (4)"/>
    <w:basedOn w:val="DefaultParagraphFont"/>
    <w:rsid w:val="005755D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Bodytext30">
    <w:name w:val="Body text (3)"/>
    <w:basedOn w:val="Normal"/>
    <w:link w:val="Bodytext3"/>
    <w:rsid w:val="005755D0"/>
    <w:pPr>
      <w:widowControl w:val="0"/>
      <w:shd w:val="clear" w:color="auto" w:fill="FFFFFF"/>
      <w:spacing w:after="480" w:line="0" w:lineRule="atLeast"/>
      <w:ind w:firstLine="0"/>
    </w:pPr>
    <w:rPr>
      <w:rFonts w:eastAsia="Times New Roman" w:cs="Times New Roman"/>
      <w:i/>
      <w:iCs/>
      <w:sz w:val="26"/>
      <w:szCs w:val="26"/>
      <w:lang w:val="en-GB"/>
    </w:rPr>
  </w:style>
  <w:style w:type="paragraph" w:customStyle="1" w:styleId="Heading20">
    <w:name w:val="Heading #2"/>
    <w:basedOn w:val="Normal"/>
    <w:link w:val="Heading2"/>
    <w:rsid w:val="005755D0"/>
    <w:pPr>
      <w:widowControl w:val="0"/>
      <w:shd w:val="clear" w:color="auto" w:fill="FFFFFF"/>
      <w:spacing w:before="480" w:line="322" w:lineRule="exact"/>
      <w:ind w:firstLine="0"/>
      <w:jc w:val="center"/>
      <w:outlineLvl w:val="1"/>
    </w:pPr>
    <w:rPr>
      <w:rFonts w:eastAsia="Times New Roman" w:cs="Times New Roman"/>
      <w:b/>
      <w:bCs/>
      <w:sz w:val="30"/>
      <w:szCs w:val="30"/>
      <w:lang w:val="en-GB"/>
    </w:rPr>
  </w:style>
  <w:style w:type="paragraph" w:customStyle="1" w:styleId="Bodytext20">
    <w:name w:val="Body text (2)"/>
    <w:basedOn w:val="Normal"/>
    <w:link w:val="Bodytext2"/>
    <w:rsid w:val="005755D0"/>
    <w:pPr>
      <w:widowControl w:val="0"/>
      <w:shd w:val="clear" w:color="auto" w:fill="FFFFFF"/>
      <w:spacing w:before="480" w:after="360" w:line="0" w:lineRule="atLeast"/>
      <w:ind w:firstLine="0"/>
      <w:jc w:val="center"/>
    </w:pPr>
    <w:rPr>
      <w:rFonts w:eastAsia="Times New Roman" w:cs="Times New Roman"/>
      <w:sz w:val="26"/>
      <w:szCs w:val="26"/>
      <w:lang w:val="en-GB"/>
    </w:rPr>
  </w:style>
  <w:style w:type="character" w:customStyle="1" w:styleId="Vnbnnidung3">
    <w:name w:val="Văn bản nội dung (3)_"/>
    <w:link w:val="Vnbnnidung30"/>
    <w:rsid w:val="005755D0"/>
    <w:rPr>
      <w:szCs w:val="28"/>
      <w:shd w:val="clear" w:color="auto" w:fill="FFFFFF"/>
    </w:rPr>
  </w:style>
  <w:style w:type="paragraph" w:customStyle="1" w:styleId="Vnbnnidung30">
    <w:name w:val="Văn bản nội dung (3)"/>
    <w:basedOn w:val="Normal"/>
    <w:link w:val="Vnbnnidung3"/>
    <w:rsid w:val="005755D0"/>
    <w:pPr>
      <w:widowControl w:val="0"/>
      <w:shd w:val="clear" w:color="auto" w:fill="FFFFFF"/>
      <w:spacing w:after="240" w:line="302" w:lineRule="exact"/>
      <w:ind w:firstLine="0"/>
      <w:jc w:val="center"/>
    </w:pPr>
    <w:rPr>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2A6E2-30D0-4147-B604-87F06ED4FD35}">
  <ds:schemaRefs>
    <ds:schemaRef ds:uri="http://schemas.openxmlformats.org/officeDocument/2006/bibliography"/>
  </ds:schemaRefs>
</ds:datastoreItem>
</file>

<file path=customXml/itemProps2.xml><?xml version="1.0" encoding="utf-8"?>
<ds:datastoreItem xmlns:ds="http://schemas.openxmlformats.org/officeDocument/2006/customXml" ds:itemID="{96A30908-34EB-44E8-A922-7898656C49A0}"/>
</file>

<file path=customXml/itemProps3.xml><?xml version="1.0" encoding="utf-8"?>
<ds:datastoreItem xmlns:ds="http://schemas.openxmlformats.org/officeDocument/2006/customXml" ds:itemID="{145D0AD6-F4D1-4960-9032-6F8A7BB9D87E}"/>
</file>

<file path=customXml/itemProps4.xml><?xml version="1.0" encoding="utf-8"?>
<ds:datastoreItem xmlns:ds="http://schemas.openxmlformats.org/officeDocument/2006/customXml" ds:itemID="{C58D6E0D-3923-47A2-9288-227017A8672B}"/>
</file>

<file path=docProps/app.xml><?xml version="1.0" encoding="utf-8"?>
<Properties xmlns="http://schemas.openxmlformats.org/officeDocument/2006/extended-properties" xmlns:vt="http://schemas.openxmlformats.org/officeDocument/2006/docPropsVTypes">
  <Template>Normal</Template>
  <TotalTime>1</TotalTime>
  <Pages>11</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Phòng Kinh tế - Tài chính - UBND tỉnh Thanh Hóa</vt:lpstr>
    </vt:vector>
  </TitlesOfParts>
  <Company/>
  <LinksUpToDate>false</LinksUpToDate>
  <CharactersWithSpaces>20734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Acer</cp:lastModifiedBy>
  <cp:revision>2</cp:revision>
  <cp:lastPrinted>2024-06-10T08:11:00Z</cp:lastPrinted>
  <dcterms:created xsi:type="dcterms:W3CDTF">2024-06-11T07:13:00Z</dcterms:created>
  <dcterms:modified xsi:type="dcterms:W3CDTF">2024-06-11T07:13:00Z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